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8CC57" w14:textId="77777777" w:rsidR="00700B54" w:rsidRPr="0003605B" w:rsidRDefault="00700B54" w:rsidP="00700B54">
      <w:pPr>
        <w:autoSpaceDE w:val="0"/>
        <w:autoSpaceDN w:val="0"/>
        <w:adjustRightInd w:val="0"/>
        <w:jc w:val="center"/>
        <w:rPr>
          <w:b/>
          <w:bCs/>
          <w:lang w:val="en-US"/>
        </w:rPr>
      </w:pPr>
      <w:r w:rsidRPr="0003605B">
        <w:rPr>
          <w:b/>
          <w:bCs/>
          <w:lang w:val="en-US"/>
        </w:rPr>
        <w:t xml:space="preserve">SYLLABUS </w:t>
      </w:r>
    </w:p>
    <w:p w14:paraId="4F940E6E" w14:textId="17161F1C" w:rsidR="00700B54" w:rsidRPr="0003605B" w:rsidRDefault="007C1D90" w:rsidP="00700B54">
      <w:pPr>
        <w:jc w:val="center"/>
        <w:rPr>
          <w:b/>
          <w:lang w:val="en-US"/>
        </w:rPr>
      </w:pPr>
      <w:r w:rsidRPr="0003605B">
        <w:rPr>
          <w:b/>
          <w:lang w:val="en-US"/>
        </w:rPr>
        <w:t>Fall semester 202</w:t>
      </w:r>
      <w:r w:rsidR="00264AB6" w:rsidRPr="0003605B">
        <w:rPr>
          <w:b/>
          <w:lang w:val="en-US"/>
        </w:rPr>
        <w:t>6</w:t>
      </w:r>
      <w:r w:rsidRPr="0003605B">
        <w:rPr>
          <w:b/>
          <w:lang w:val="en-US"/>
        </w:rPr>
        <w:t>-202</w:t>
      </w:r>
      <w:r w:rsidR="00264AB6" w:rsidRPr="0003605B">
        <w:rPr>
          <w:b/>
          <w:lang w:val="en-US"/>
        </w:rPr>
        <w:t xml:space="preserve">7 </w:t>
      </w:r>
      <w:r w:rsidR="00700B54" w:rsidRPr="0003605B">
        <w:rPr>
          <w:b/>
          <w:lang w:val="en-US"/>
        </w:rPr>
        <w:t xml:space="preserve">academic year </w:t>
      </w:r>
    </w:p>
    <w:p w14:paraId="7DFA7038" w14:textId="2831FE5D" w:rsidR="00F36B9C" w:rsidRPr="0003605B" w:rsidRDefault="00700B54" w:rsidP="00F36B9C">
      <w:pPr>
        <w:jc w:val="center"/>
        <w:rPr>
          <w:b/>
          <w:lang w:val="en-US"/>
        </w:rPr>
      </w:pPr>
      <w:r w:rsidRPr="0003605B">
        <w:rPr>
          <w:b/>
          <w:lang w:val="en-US"/>
        </w:rPr>
        <w:t>E</w:t>
      </w:r>
      <w:r w:rsidR="00F36B9C" w:rsidRPr="0003605B">
        <w:rPr>
          <w:b/>
          <w:lang w:val="en-US"/>
        </w:rPr>
        <w:t>ducational program “</w:t>
      </w:r>
      <w:r w:rsidR="0003605B" w:rsidRPr="0003605B">
        <w:rPr>
          <w:b/>
          <w:bCs/>
          <w:lang w:val="en-US"/>
        </w:rPr>
        <w:t>6B03104 International Relations”</w:t>
      </w:r>
    </w:p>
    <w:p w14:paraId="0BB00185" w14:textId="77777777" w:rsidR="00237387" w:rsidRPr="0003605B" w:rsidRDefault="00237387" w:rsidP="00237387">
      <w:pPr>
        <w:jc w:val="center"/>
        <w:rPr>
          <w:b/>
          <w:lang w:val="en-US"/>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1842"/>
        <w:gridCol w:w="147"/>
        <w:gridCol w:w="1134"/>
        <w:gridCol w:w="988"/>
        <w:gridCol w:w="430"/>
        <w:gridCol w:w="992"/>
        <w:gridCol w:w="1276"/>
        <w:gridCol w:w="1417"/>
      </w:tblGrid>
      <w:tr w:rsidR="00F62099" w:rsidRPr="0003605B" w14:paraId="381DE9A1" w14:textId="77777777" w:rsidTr="005D68E0">
        <w:trPr>
          <w:trHeight w:val="265"/>
        </w:trPr>
        <w:tc>
          <w:tcPr>
            <w:tcW w:w="2264" w:type="dxa"/>
            <w:vMerge w:val="restart"/>
            <w:tcBorders>
              <w:top w:val="single" w:sz="4" w:space="0" w:color="000000"/>
              <w:left w:val="single" w:sz="4" w:space="0" w:color="000000"/>
              <w:bottom w:val="single" w:sz="4" w:space="0" w:color="000000"/>
              <w:right w:val="single" w:sz="4" w:space="0" w:color="000000"/>
            </w:tcBorders>
            <w:hideMark/>
          </w:tcPr>
          <w:p w14:paraId="7A36F174" w14:textId="77777777" w:rsidR="00D870FD" w:rsidRPr="0003605B" w:rsidRDefault="00D870FD" w:rsidP="00D870FD">
            <w:pPr>
              <w:autoSpaceDE w:val="0"/>
              <w:autoSpaceDN w:val="0"/>
              <w:adjustRightInd w:val="0"/>
              <w:jc w:val="center"/>
              <w:rPr>
                <w:b/>
                <w:bCs/>
                <w:lang w:val="en-US"/>
              </w:rPr>
            </w:pPr>
            <w:r w:rsidRPr="0003605B">
              <w:rPr>
                <w:b/>
                <w:bCs/>
                <w:lang w:val="en-US"/>
              </w:rPr>
              <w:t>ID and the name of the course</w:t>
            </w:r>
          </w:p>
        </w:tc>
        <w:tc>
          <w:tcPr>
            <w:tcW w:w="1989" w:type="dxa"/>
            <w:gridSpan w:val="2"/>
            <w:vMerge w:val="restart"/>
            <w:tcBorders>
              <w:top w:val="single" w:sz="4" w:space="0" w:color="000000"/>
              <w:left w:val="single" w:sz="4" w:space="0" w:color="000000"/>
              <w:right w:val="single" w:sz="4" w:space="0" w:color="000000"/>
            </w:tcBorders>
            <w:hideMark/>
          </w:tcPr>
          <w:p w14:paraId="28D9DA71" w14:textId="77777777" w:rsidR="00D870FD" w:rsidRPr="0003605B" w:rsidRDefault="00D870FD" w:rsidP="00D870FD">
            <w:pPr>
              <w:jc w:val="center"/>
              <w:rPr>
                <w:b/>
                <w:lang w:val="en-US" w:eastAsia="en-US"/>
              </w:rPr>
            </w:pPr>
            <w:r w:rsidRPr="0003605B">
              <w:rPr>
                <w:b/>
                <w:lang w:val="en-US" w:eastAsia="en-US"/>
              </w:rPr>
              <w:t>Independent work</w:t>
            </w:r>
          </w:p>
          <w:p w14:paraId="489DD8B9" w14:textId="77777777" w:rsidR="00D870FD" w:rsidRPr="0003605B" w:rsidRDefault="00D870FD" w:rsidP="00D870FD">
            <w:pPr>
              <w:jc w:val="center"/>
              <w:rPr>
                <w:b/>
                <w:lang w:val="en-US" w:eastAsia="en-US"/>
              </w:rPr>
            </w:pPr>
            <w:r w:rsidRPr="0003605B">
              <w:rPr>
                <w:b/>
                <w:lang w:val="en-US" w:eastAsia="en-US"/>
              </w:rPr>
              <w:t>of the student</w:t>
            </w:r>
          </w:p>
          <w:p w14:paraId="6A900978" w14:textId="77777777" w:rsidR="00D870FD" w:rsidRPr="0003605B" w:rsidRDefault="00D870FD" w:rsidP="00D870FD">
            <w:pPr>
              <w:jc w:val="center"/>
              <w:rPr>
                <w:b/>
                <w:lang w:val="en-US" w:eastAsia="en-US"/>
              </w:rPr>
            </w:pPr>
            <w:r w:rsidRPr="0003605B">
              <w:rPr>
                <w:b/>
                <w:lang w:val="en-US" w:eastAsia="en-US"/>
              </w:rPr>
              <w:t>(IWS)</w:t>
            </w:r>
          </w:p>
          <w:p w14:paraId="32C83FC0" w14:textId="77777777" w:rsidR="00D870FD" w:rsidRPr="0003605B" w:rsidRDefault="00D870FD" w:rsidP="005D68E0">
            <w:pPr>
              <w:autoSpaceDE w:val="0"/>
              <w:autoSpaceDN w:val="0"/>
              <w:adjustRightInd w:val="0"/>
              <w:rPr>
                <w:b/>
                <w:lang w:val="en-US"/>
              </w:rPr>
            </w:pPr>
          </w:p>
        </w:tc>
        <w:tc>
          <w:tcPr>
            <w:tcW w:w="3544" w:type="dxa"/>
            <w:gridSpan w:val="4"/>
            <w:tcBorders>
              <w:top w:val="single" w:sz="4" w:space="0" w:color="000000"/>
              <w:left w:val="single" w:sz="4" w:space="0" w:color="000000"/>
              <w:bottom w:val="single" w:sz="4" w:space="0" w:color="000000"/>
              <w:right w:val="single" w:sz="4" w:space="0" w:color="000000"/>
            </w:tcBorders>
            <w:hideMark/>
          </w:tcPr>
          <w:p w14:paraId="47426597" w14:textId="77777777" w:rsidR="00D870FD" w:rsidRPr="0003605B" w:rsidRDefault="00D870FD" w:rsidP="00E92B26">
            <w:pPr>
              <w:autoSpaceDE w:val="0"/>
              <w:autoSpaceDN w:val="0"/>
              <w:adjustRightInd w:val="0"/>
              <w:jc w:val="center"/>
              <w:rPr>
                <w:b/>
                <w:lang w:val="en-US"/>
              </w:rPr>
            </w:pPr>
            <w:r w:rsidRPr="0003605B">
              <w:rPr>
                <w:b/>
                <w:lang w:val="en-US"/>
              </w:rPr>
              <w:t>Number of credits</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59403E93" w14:textId="77777777" w:rsidR="00D870FD" w:rsidRPr="0003605B" w:rsidRDefault="00D870FD" w:rsidP="00D870FD">
            <w:pPr>
              <w:jc w:val="center"/>
              <w:rPr>
                <w:b/>
                <w:lang w:eastAsia="en-US"/>
              </w:rPr>
            </w:pPr>
            <w:r w:rsidRPr="0003605B">
              <w:rPr>
                <w:b/>
                <w:lang w:eastAsia="en-US"/>
              </w:rPr>
              <w:t>General</w:t>
            </w:r>
          </w:p>
          <w:p w14:paraId="10AD7CC0" w14:textId="77777777" w:rsidR="00D870FD" w:rsidRPr="0003605B" w:rsidRDefault="00D870FD" w:rsidP="00D870FD">
            <w:pPr>
              <w:jc w:val="center"/>
              <w:rPr>
                <w:b/>
                <w:lang w:eastAsia="en-US"/>
              </w:rPr>
            </w:pPr>
            <w:proofErr w:type="spellStart"/>
            <w:r w:rsidRPr="0003605B">
              <w:rPr>
                <w:b/>
                <w:lang w:eastAsia="en-US"/>
              </w:rPr>
              <w:t>number</w:t>
            </w:r>
            <w:proofErr w:type="spellEnd"/>
          </w:p>
          <w:p w14:paraId="6A978214" w14:textId="77777777" w:rsidR="00D870FD" w:rsidRPr="0003605B" w:rsidRDefault="00D870FD" w:rsidP="00D870FD">
            <w:pPr>
              <w:autoSpaceDE w:val="0"/>
              <w:autoSpaceDN w:val="0"/>
              <w:adjustRightInd w:val="0"/>
              <w:jc w:val="center"/>
              <w:rPr>
                <w:b/>
                <w:lang w:val="en-US"/>
              </w:rPr>
            </w:pPr>
            <w:proofErr w:type="spellStart"/>
            <w:r w:rsidRPr="0003605B">
              <w:rPr>
                <w:b/>
                <w:lang w:eastAsia="en-US"/>
              </w:rPr>
              <w:t>of</w:t>
            </w:r>
            <w:proofErr w:type="spellEnd"/>
            <w:r w:rsidRPr="0003605B">
              <w:rPr>
                <w:b/>
                <w:lang w:eastAsia="en-US"/>
              </w:rPr>
              <w:t xml:space="preserve"> </w:t>
            </w:r>
            <w:proofErr w:type="spellStart"/>
            <w:r w:rsidRPr="0003605B">
              <w:rPr>
                <w:b/>
                <w:lang w:eastAsia="en-US"/>
              </w:rPr>
              <w:t>credits</w:t>
            </w:r>
            <w:proofErr w:type="spellEnd"/>
          </w:p>
        </w:tc>
        <w:tc>
          <w:tcPr>
            <w:tcW w:w="1417" w:type="dxa"/>
            <w:vMerge w:val="restart"/>
            <w:tcBorders>
              <w:top w:val="single" w:sz="4" w:space="0" w:color="000000"/>
              <w:left w:val="single" w:sz="4" w:space="0" w:color="000000"/>
              <w:bottom w:val="single" w:sz="4" w:space="0" w:color="000000"/>
              <w:right w:val="single" w:sz="4" w:space="0" w:color="000000"/>
            </w:tcBorders>
            <w:hideMark/>
          </w:tcPr>
          <w:p w14:paraId="5166192C" w14:textId="77777777" w:rsidR="00D870FD" w:rsidRPr="0003605B" w:rsidRDefault="00D870FD" w:rsidP="00D870FD">
            <w:pPr>
              <w:jc w:val="center"/>
              <w:rPr>
                <w:b/>
                <w:lang w:val="en-US" w:eastAsia="en-US"/>
              </w:rPr>
            </w:pPr>
            <w:r w:rsidRPr="0003605B">
              <w:rPr>
                <w:b/>
                <w:lang w:val="en-US" w:eastAsia="en-US"/>
              </w:rPr>
              <w:t>Independent work</w:t>
            </w:r>
          </w:p>
          <w:p w14:paraId="54E09A01" w14:textId="77777777" w:rsidR="00D870FD" w:rsidRPr="0003605B" w:rsidRDefault="00D870FD" w:rsidP="00D870FD">
            <w:pPr>
              <w:jc w:val="center"/>
              <w:rPr>
                <w:b/>
                <w:lang w:val="en-US" w:eastAsia="en-US"/>
              </w:rPr>
            </w:pPr>
            <w:r w:rsidRPr="0003605B">
              <w:rPr>
                <w:b/>
                <w:lang w:val="en-US" w:eastAsia="en-US"/>
              </w:rPr>
              <w:t>of the student</w:t>
            </w:r>
          </w:p>
          <w:p w14:paraId="4780FD37" w14:textId="77777777" w:rsidR="00D870FD" w:rsidRPr="0003605B" w:rsidRDefault="00D870FD" w:rsidP="00D870FD">
            <w:pPr>
              <w:jc w:val="center"/>
              <w:rPr>
                <w:b/>
                <w:lang w:val="en-US" w:eastAsia="en-US"/>
              </w:rPr>
            </w:pPr>
            <w:r w:rsidRPr="0003605B">
              <w:rPr>
                <w:b/>
                <w:lang w:val="en-US" w:eastAsia="en-US"/>
              </w:rPr>
              <w:t>under the guidance</w:t>
            </w:r>
          </w:p>
          <w:p w14:paraId="3A7F138D" w14:textId="77777777" w:rsidR="00D870FD" w:rsidRPr="0003605B" w:rsidRDefault="00D870FD" w:rsidP="00D870FD">
            <w:pPr>
              <w:jc w:val="center"/>
              <w:rPr>
                <w:b/>
                <w:lang w:val="en-US"/>
              </w:rPr>
            </w:pPr>
            <w:proofErr w:type="spellStart"/>
            <w:r w:rsidRPr="0003605B">
              <w:rPr>
                <w:b/>
                <w:lang w:eastAsia="en-US"/>
              </w:rPr>
              <w:t>of</w:t>
            </w:r>
            <w:proofErr w:type="spellEnd"/>
            <w:r w:rsidRPr="0003605B">
              <w:rPr>
                <w:b/>
                <w:lang w:eastAsia="en-US"/>
              </w:rPr>
              <w:t xml:space="preserve"> a </w:t>
            </w:r>
            <w:proofErr w:type="spellStart"/>
            <w:r w:rsidRPr="0003605B">
              <w:rPr>
                <w:b/>
                <w:lang w:eastAsia="en-US"/>
              </w:rPr>
              <w:t>teacher</w:t>
            </w:r>
            <w:proofErr w:type="spellEnd"/>
            <w:r w:rsidRPr="0003605B">
              <w:rPr>
                <w:b/>
                <w:lang w:eastAsia="en-US"/>
              </w:rPr>
              <w:t xml:space="preserve"> (IWST)</w:t>
            </w:r>
          </w:p>
        </w:tc>
      </w:tr>
      <w:tr w:rsidR="00F62099" w:rsidRPr="0003605B" w14:paraId="09E6A5CC" w14:textId="77777777" w:rsidTr="005D68E0">
        <w:trPr>
          <w:trHeight w:val="265"/>
        </w:trPr>
        <w:tc>
          <w:tcPr>
            <w:tcW w:w="2264" w:type="dxa"/>
            <w:vMerge/>
            <w:tcBorders>
              <w:top w:val="single" w:sz="4" w:space="0" w:color="000000"/>
              <w:left w:val="single" w:sz="4" w:space="0" w:color="000000"/>
              <w:bottom w:val="single" w:sz="4" w:space="0" w:color="000000"/>
              <w:right w:val="single" w:sz="4" w:space="0" w:color="000000"/>
            </w:tcBorders>
            <w:vAlign w:val="center"/>
            <w:hideMark/>
          </w:tcPr>
          <w:p w14:paraId="6E98A46B" w14:textId="77777777" w:rsidR="00D870FD" w:rsidRPr="0003605B" w:rsidRDefault="00D870FD" w:rsidP="00D870FD">
            <w:pPr>
              <w:rPr>
                <w:b/>
                <w:lang w:val="en-US"/>
              </w:rPr>
            </w:pPr>
          </w:p>
        </w:tc>
        <w:tc>
          <w:tcPr>
            <w:tcW w:w="1989" w:type="dxa"/>
            <w:gridSpan w:val="2"/>
            <w:vMerge/>
            <w:tcBorders>
              <w:left w:val="single" w:sz="4" w:space="0" w:color="000000"/>
              <w:bottom w:val="single" w:sz="4" w:space="0" w:color="000000"/>
              <w:right w:val="single" w:sz="4" w:space="0" w:color="000000"/>
            </w:tcBorders>
            <w:vAlign w:val="center"/>
            <w:hideMark/>
          </w:tcPr>
          <w:p w14:paraId="70E8A264" w14:textId="77777777" w:rsidR="00D870FD" w:rsidRPr="0003605B" w:rsidRDefault="00D870FD" w:rsidP="00D870FD">
            <w:pPr>
              <w:rPr>
                <w:b/>
                <w:lang w:val="en-US"/>
              </w:rPr>
            </w:pPr>
          </w:p>
        </w:tc>
        <w:tc>
          <w:tcPr>
            <w:tcW w:w="1134" w:type="dxa"/>
            <w:tcBorders>
              <w:top w:val="single" w:sz="4" w:space="0" w:color="000000"/>
              <w:left w:val="single" w:sz="4" w:space="0" w:color="000000"/>
              <w:bottom w:val="single" w:sz="4" w:space="0" w:color="000000"/>
              <w:right w:val="single" w:sz="4" w:space="0" w:color="000000"/>
            </w:tcBorders>
            <w:hideMark/>
          </w:tcPr>
          <w:p w14:paraId="27AACA8B" w14:textId="77777777" w:rsidR="00D870FD" w:rsidRPr="0003605B" w:rsidRDefault="00D870FD" w:rsidP="00D870FD">
            <w:pPr>
              <w:jc w:val="center"/>
              <w:rPr>
                <w:b/>
              </w:rPr>
            </w:pPr>
            <w:proofErr w:type="spellStart"/>
            <w:r w:rsidRPr="0003605B">
              <w:rPr>
                <w:b/>
              </w:rPr>
              <w:t>Lectures</w:t>
            </w:r>
            <w:proofErr w:type="spellEnd"/>
            <w:r w:rsidRPr="0003605B">
              <w:rPr>
                <w:b/>
              </w:rPr>
              <w:t xml:space="preserve"> (L)</w:t>
            </w:r>
          </w:p>
        </w:tc>
        <w:tc>
          <w:tcPr>
            <w:tcW w:w="1418" w:type="dxa"/>
            <w:gridSpan w:val="2"/>
            <w:tcBorders>
              <w:top w:val="single" w:sz="4" w:space="0" w:color="000000"/>
              <w:left w:val="single" w:sz="4" w:space="0" w:color="000000"/>
              <w:bottom w:val="single" w:sz="4" w:space="0" w:color="000000"/>
              <w:right w:val="single" w:sz="4" w:space="0" w:color="000000"/>
            </w:tcBorders>
            <w:hideMark/>
          </w:tcPr>
          <w:p w14:paraId="5E2905D8" w14:textId="77777777" w:rsidR="00D870FD" w:rsidRPr="0003605B" w:rsidRDefault="00D870FD" w:rsidP="00D870FD">
            <w:pPr>
              <w:jc w:val="center"/>
              <w:rPr>
                <w:b/>
              </w:rPr>
            </w:pPr>
            <w:proofErr w:type="spellStart"/>
            <w:r w:rsidRPr="0003605B">
              <w:rPr>
                <w:b/>
              </w:rPr>
              <w:t>Practical</w:t>
            </w:r>
            <w:proofErr w:type="spellEnd"/>
            <w:r w:rsidRPr="0003605B">
              <w:rPr>
                <w:b/>
              </w:rPr>
              <w:t xml:space="preserve"> </w:t>
            </w:r>
            <w:proofErr w:type="spellStart"/>
            <w:r w:rsidRPr="0003605B">
              <w:rPr>
                <w:b/>
              </w:rPr>
              <w:t>classes</w:t>
            </w:r>
            <w:proofErr w:type="spellEnd"/>
            <w:r w:rsidRPr="0003605B">
              <w:rPr>
                <w:b/>
              </w:rPr>
              <w:t xml:space="preserve"> </w:t>
            </w:r>
          </w:p>
          <w:p w14:paraId="66D21705" w14:textId="77777777" w:rsidR="00D870FD" w:rsidRPr="0003605B" w:rsidRDefault="00D870FD" w:rsidP="00D870FD">
            <w:pPr>
              <w:jc w:val="center"/>
              <w:rPr>
                <w:b/>
              </w:rPr>
            </w:pPr>
            <w:r w:rsidRPr="0003605B">
              <w:rPr>
                <w:b/>
              </w:rPr>
              <w:t>(PC)</w:t>
            </w:r>
          </w:p>
        </w:tc>
        <w:tc>
          <w:tcPr>
            <w:tcW w:w="992" w:type="dxa"/>
            <w:tcBorders>
              <w:top w:val="single" w:sz="4" w:space="0" w:color="000000"/>
              <w:left w:val="single" w:sz="4" w:space="0" w:color="000000"/>
              <w:bottom w:val="single" w:sz="4" w:space="0" w:color="000000"/>
              <w:right w:val="single" w:sz="4" w:space="0" w:color="000000"/>
            </w:tcBorders>
            <w:hideMark/>
          </w:tcPr>
          <w:p w14:paraId="24C9F5B5" w14:textId="77777777" w:rsidR="00D870FD" w:rsidRPr="0003605B" w:rsidRDefault="00D870FD" w:rsidP="00D870FD">
            <w:pPr>
              <w:jc w:val="center"/>
              <w:rPr>
                <w:b/>
              </w:rPr>
            </w:pPr>
            <w:r w:rsidRPr="0003605B">
              <w:rPr>
                <w:b/>
              </w:rPr>
              <w:t xml:space="preserve">Lab. </w:t>
            </w:r>
            <w:proofErr w:type="spellStart"/>
            <w:r w:rsidRPr="0003605B">
              <w:rPr>
                <w:b/>
              </w:rPr>
              <w:t>classes</w:t>
            </w:r>
            <w:proofErr w:type="spellEnd"/>
            <w:r w:rsidRPr="0003605B">
              <w:rPr>
                <w:b/>
              </w:rPr>
              <w:t xml:space="preserve"> (LC)</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2E3E0E4" w14:textId="77777777" w:rsidR="00D870FD" w:rsidRPr="0003605B" w:rsidRDefault="00D870FD" w:rsidP="00D870FD">
            <w:pPr>
              <w:rPr>
                <w:b/>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2B377740" w14:textId="77777777" w:rsidR="00D870FD" w:rsidRPr="0003605B" w:rsidRDefault="00D870FD" w:rsidP="00D870FD">
            <w:pPr>
              <w:rPr>
                <w:b/>
              </w:rPr>
            </w:pPr>
          </w:p>
        </w:tc>
      </w:tr>
      <w:tr w:rsidR="00F62099" w:rsidRPr="0003605B" w14:paraId="46238C12" w14:textId="77777777" w:rsidTr="005D68E0">
        <w:tc>
          <w:tcPr>
            <w:tcW w:w="2264" w:type="dxa"/>
            <w:tcBorders>
              <w:top w:val="single" w:sz="4" w:space="0" w:color="000000"/>
              <w:left w:val="single" w:sz="4" w:space="0" w:color="000000"/>
              <w:bottom w:val="single" w:sz="4" w:space="0" w:color="000000"/>
              <w:right w:val="single" w:sz="4" w:space="0" w:color="000000"/>
            </w:tcBorders>
          </w:tcPr>
          <w:p w14:paraId="70734AE3" w14:textId="77777777" w:rsidR="00BA3576" w:rsidRPr="0003605B" w:rsidRDefault="00BA3576" w:rsidP="00250274">
            <w:pPr>
              <w:autoSpaceDE w:val="0"/>
              <w:autoSpaceDN w:val="0"/>
              <w:adjustRightInd w:val="0"/>
              <w:jc w:val="center"/>
              <w:rPr>
                <w:b/>
                <w:lang w:val="en-US"/>
              </w:rPr>
            </w:pPr>
            <w:r w:rsidRPr="0003605B">
              <w:rPr>
                <w:b/>
                <w:lang w:val="en-US"/>
              </w:rPr>
              <w:t xml:space="preserve">ID </w:t>
            </w:r>
            <w:r w:rsidR="0005372F" w:rsidRPr="0003605B">
              <w:rPr>
                <w:b/>
                <w:lang w:val="en-US"/>
              </w:rPr>
              <w:t>100258</w:t>
            </w:r>
          </w:p>
          <w:p w14:paraId="120CE71F" w14:textId="77777777" w:rsidR="00D870FD" w:rsidRPr="0003605B" w:rsidRDefault="00BA3576" w:rsidP="00250274">
            <w:pPr>
              <w:autoSpaceDE w:val="0"/>
              <w:autoSpaceDN w:val="0"/>
              <w:adjustRightInd w:val="0"/>
              <w:jc w:val="center"/>
              <w:rPr>
                <w:b/>
                <w:lang w:val="en-US"/>
              </w:rPr>
            </w:pPr>
            <w:r w:rsidRPr="0003605B">
              <w:rPr>
                <w:b/>
                <w:lang w:val="en-US"/>
              </w:rPr>
              <w:t>Business correspondence in a foreign language</w:t>
            </w:r>
          </w:p>
        </w:tc>
        <w:tc>
          <w:tcPr>
            <w:tcW w:w="1989" w:type="dxa"/>
            <w:gridSpan w:val="2"/>
            <w:tcBorders>
              <w:top w:val="single" w:sz="4" w:space="0" w:color="000000"/>
              <w:left w:val="single" w:sz="4" w:space="0" w:color="000000"/>
              <w:bottom w:val="single" w:sz="4" w:space="0" w:color="000000"/>
              <w:right w:val="single" w:sz="4" w:space="0" w:color="000000"/>
            </w:tcBorders>
          </w:tcPr>
          <w:p w14:paraId="140B3F18" w14:textId="58E51C89" w:rsidR="00D870FD" w:rsidRPr="0003605B" w:rsidRDefault="007C1D90" w:rsidP="00CD2D3F">
            <w:pPr>
              <w:autoSpaceDE w:val="0"/>
              <w:autoSpaceDN w:val="0"/>
              <w:adjustRightInd w:val="0"/>
              <w:jc w:val="center"/>
              <w:rPr>
                <w:lang w:val="en-US"/>
              </w:rPr>
            </w:pPr>
            <w:r w:rsidRPr="0003605B">
              <w:rPr>
                <w:lang w:val="en-US"/>
              </w:rPr>
              <w:t>ISW</w:t>
            </w:r>
            <w:r w:rsidR="00CD2D3F" w:rsidRPr="0003605B">
              <w:rPr>
                <w:lang w:val="en-US"/>
              </w:rPr>
              <w:t xml:space="preserve"> </w:t>
            </w:r>
            <w:r w:rsidRPr="0003605B">
              <w:t xml:space="preserve"> </w:t>
            </w:r>
            <w:r w:rsidR="002C3B96" w:rsidRPr="0003605B">
              <w:rPr>
                <w:lang w:val="en-US"/>
              </w:rPr>
              <w:t>4</w:t>
            </w:r>
          </w:p>
        </w:tc>
        <w:tc>
          <w:tcPr>
            <w:tcW w:w="1134" w:type="dxa"/>
            <w:tcBorders>
              <w:top w:val="single" w:sz="4" w:space="0" w:color="000000"/>
              <w:left w:val="single" w:sz="4" w:space="0" w:color="000000"/>
              <w:bottom w:val="single" w:sz="4" w:space="0" w:color="000000"/>
              <w:right w:val="single" w:sz="4" w:space="0" w:color="000000"/>
            </w:tcBorders>
          </w:tcPr>
          <w:p w14:paraId="0E80435B" w14:textId="77777777" w:rsidR="00D870FD" w:rsidRPr="0003605B" w:rsidRDefault="00D870FD" w:rsidP="00714C8D">
            <w:pPr>
              <w:autoSpaceDE w:val="0"/>
              <w:autoSpaceDN w:val="0"/>
              <w:adjustRightInd w:val="0"/>
              <w:jc w:val="center"/>
              <w:rPr>
                <w:lang w:val="kk-KZ"/>
              </w:rPr>
            </w:pPr>
            <w:r w:rsidRPr="0003605B">
              <w:rPr>
                <w:lang w:val="kk-KZ"/>
              </w:rPr>
              <w:t>0</w:t>
            </w:r>
          </w:p>
        </w:tc>
        <w:tc>
          <w:tcPr>
            <w:tcW w:w="1418" w:type="dxa"/>
            <w:gridSpan w:val="2"/>
            <w:tcBorders>
              <w:top w:val="single" w:sz="4" w:space="0" w:color="000000"/>
              <w:left w:val="single" w:sz="4" w:space="0" w:color="000000"/>
              <w:bottom w:val="single" w:sz="4" w:space="0" w:color="000000"/>
              <w:right w:val="single" w:sz="4" w:space="0" w:color="000000"/>
            </w:tcBorders>
          </w:tcPr>
          <w:p w14:paraId="69A4A00C" w14:textId="51F0A0AA" w:rsidR="00D870FD" w:rsidRPr="0003605B" w:rsidRDefault="001B607C" w:rsidP="00714C8D">
            <w:pPr>
              <w:autoSpaceDE w:val="0"/>
              <w:autoSpaceDN w:val="0"/>
              <w:adjustRightInd w:val="0"/>
              <w:jc w:val="center"/>
            </w:pPr>
            <w:r w:rsidRPr="0003605B">
              <w:rPr>
                <w:lang w:val="en-US"/>
              </w:rPr>
              <w:t>6</w:t>
            </w:r>
          </w:p>
        </w:tc>
        <w:tc>
          <w:tcPr>
            <w:tcW w:w="992" w:type="dxa"/>
            <w:tcBorders>
              <w:top w:val="single" w:sz="4" w:space="0" w:color="000000"/>
              <w:left w:val="single" w:sz="4" w:space="0" w:color="000000"/>
              <w:bottom w:val="single" w:sz="4" w:space="0" w:color="000000"/>
              <w:right w:val="single" w:sz="4" w:space="0" w:color="000000"/>
            </w:tcBorders>
          </w:tcPr>
          <w:p w14:paraId="6B9CC9B8" w14:textId="77777777" w:rsidR="00D870FD" w:rsidRPr="0003605B" w:rsidRDefault="00D870FD" w:rsidP="00714C8D">
            <w:pPr>
              <w:autoSpaceDE w:val="0"/>
              <w:autoSpaceDN w:val="0"/>
              <w:adjustRightInd w:val="0"/>
              <w:jc w:val="center"/>
            </w:pPr>
            <w:r w:rsidRPr="0003605B">
              <w:t>0</w:t>
            </w:r>
          </w:p>
        </w:tc>
        <w:tc>
          <w:tcPr>
            <w:tcW w:w="1276" w:type="dxa"/>
            <w:tcBorders>
              <w:top w:val="single" w:sz="4" w:space="0" w:color="000000"/>
              <w:left w:val="single" w:sz="4" w:space="0" w:color="000000"/>
              <w:bottom w:val="single" w:sz="4" w:space="0" w:color="000000"/>
              <w:right w:val="single" w:sz="4" w:space="0" w:color="000000"/>
            </w:tcBorders>
          </w:tcPr>
          <w:p w14:paraId="78F37E1E" w14:textId="77777777" w:rsidR="00D870FD" w:rsidRPr="0003605B" w:rsidRDefault="00CD2D3F" w:rsidP="00714C8D">
            <w:pPr>
              <w:autoSpaceDE w:val="0"/>
              <w:autoSpaceDN w:val="0"/>
              <w:adjustRightInd w:val="0"/>
              <w:jc w:val="center"/>
              <w:rPr>
                <w:lang w:val="en-US"/>
              </w:rPr>
            </w:pPr>
            <w:r w:rsidRPr="0003605B">
              <w:rPr>
                <w:lang w:val="en-US"/>
              </w:rPr>
              <w:t>6</w:t>
            </w:r>
          </w:p>
        </w:tc>
        <w:tc>
          <w:tcPr>
            <w:tcW w:w="1417" w:type="dxa"/>
            <w:tcBorders>
              <w:top w:val="single" w:sz="4" w:space="0" w:color="000000"/>
              <w:left w:val="single" w:sz="4" w:space="0" w:color="000000"/>
              <w:bottom w:val="single" w:sz="4" w:space="0" w:color="000000"/>
              <w:right w:val="single" w:sz="4" w:space="0" w:color="000000"/>
            </w:tcBorders>
          </w:tcPr>
          <w:p w14:paraId="303A42DB" w14:textId="77777777" w:rsidR="00D870FD" w:rsidRPr="0003605B" w:rsidRDefault="00D870FD" w:rsidP="00714C8D">
            <w:pPr>
              <w:autoSpaceDE w:val="0"/>
              <w:autoSpaceDN w:val="0"/>
              <w:adjustRightInd w:val="0"/>
              <w:jc w:val="center"/>
              <w:rPr>
                <w:lang w:val="en-US"/>
              </w:rPr>
            </w:pPr>
            <w:r w:rsidRPr="0003605B">
              <w:rPr>
                <w:lang w:val="en-US"/>
              </w:rPr>
              <w:t>7</w:t>
            </w:r>
          </w:p>
        </w:tc>
      </w:tr>
      <w:tr w:rsidR="00F62099" w:rsidRPr="0003605B" w14:paraId="050FE8EB" w14:textId="77777777" w:rsidTr="005D68E0">
        <w:tc>
          <w:tcPr>
            <w:tcW w:w="10490" w:type="dxa"/>
            <w:gridSpan w:val="9"/>
            <w:tcBorders>
              <w:top w:val="single" w:sz="4" w:space="0" w:color="000000"/>
              <w:left w:val="single" w:sz="4" w:space="0" w:color="000000"/>
              <w:bottom w:val="single" w:sz="4" w:space="0" w:color="000000"/>
              <w:right w:val="single" w:sz="4" w:space="0" w:color="000000"/>
            </w:tcBorders>
            <w:hideMark/>
          </w:tcPr>
          <w:p w14:paraId="5CC17770" w14:textId="77777777" w:rsidR="00237387" w:rsidRPr="0003605B" w:rsidRDefault="00D870FD" w:rsidP="005D68E0">
            <w:pPr>
              <w:autoSpaceDE w:val="0"/>
              <w:autoSpaceDN w:val="0"/>
              <w:adjustRightInd w:val="0"/>
              <w:jc w:val="center"/>
              <w:rPr>
                <w:b/>
                <w:lang w:val="en-US"/>
              </w:rPr>
            </w:pPr>
            <w:r w:rsidRPr="0003605B">
              <w:rPr>
                <w:b/>
                <w:bCs/>
                <w:lang w:val="en-US" w:eastAsia="en-US"/>
              </w:rPr>
              <w:t xml:space="preserve">ACADEMIC INFORMATION ABOUT THE </w:t>
            </w:r>
            <w:r w:rsidRPr="0003605B">
              <w:rPr>
                <w:b/>
                <w:lang w:val="en-US" w:eastAsia="en-US"/>
              </w:rPr>
              <w:t>COURSE</w:t>
            </w:r>
          </w:p>
        </w:tc>
      </w:tr>
      <w:tr w:rsidR="00F62099" w:rsidRPr="0003605B" w14:paraId="74D4E154" w14:textId="77777777" w:rsidTr="005D68E0">
        <w:tc>
          <w:tcPr>
            <w:tcW w:w="2264" w:type="dxa"/>
            <w:tcBorders>
              <w:top w:val="single" w:sz="4" w:space="0" w:color="000000"/>
              <w:left w:val="single" w:sz="4" w:space="0" w:color="000000"/>
              <w:bottom w:val="single" w:sz="4" w:space="0" w:color="000000"/>
              <w:right w:val="single" w:sz="4" w:space="0" w:color="000000"/>
            </w:tcBorders>
            <w:hideMark/>
          </w:tcPr>
          <w:p w14:paraId="4E67420F" w14:textId="77777777" w:rsidR="00237387" w:rsidRPr="0003605B" w:rsidRDefault="00D870FD" w:rsidP="005D68E0">
            <w:pPr>
              <w:pStyle w:val="1"/>
              <w:rPr>
                <w:b/>
                <w:sz w:val="24"/>
                <w:szCs w:val="24"/>
                <w:lang w:val="en-US"/>
              </w:rPr>
            </w:pPr>
            <w:r w:rsidRPr="0003605B">
              <w:rPr>
                <w:rFonts w:eastAsia="Times New Roman"/>
                <w:b/>
                <w:sz w:val="24"/>
                <w:szCs w:val="24"/>
                <w:lang w:eastAsia="en-US"/>
              </w:rPr>
              <w:t>Learning Format</w:t>
            </w:r>
          </w:p>
        </w:tc>
        <w:tc>
          <w:tcPr>
            <w:tcW w:w="1842" w:type="dxa"/>
            <w:tcBorders>
              <w:top w:val="single" w:sz="4" w:space="0" w:color="000000"/>
              <w:left w:val="single" w:sz="4" w:space="0" w:color="000000"/>
              <w:bottom w:val="single" w:sz="4" w:space="0" w:color="000000"/>
              <w:right w:val="single" w:sz="4" w:space="0" w:color="000000"/>
            </w:tcBorders>
            <w:hideMark/>
          </w:tcPr>
          <w:p w14:paraId="6A5E0640" w14:textId="77777777" w:rsidR="00D870FD" w:rsidRPr="0003605B" w:rsidRDefault="00D870FD" w:rsidP="00D870FD">
            <w:pPr>
              <w:autoSpaceDE w:val="0"/>
              <w:autoSpaceDN w:val="0"/>
              <w:adjustRightInd w:val="0"/>
              <w:jc w:val="center"/>
              <w:rPr>
                <w:b/>
                <w:lang w:val="en-US"/>
              </w:rPr>
            </w:pPr>
            <w:r w:rsidRPr="0003605B">
              <w:rPr>
                <w:b/>
                <w:lang w:val="en-US"/>
              </w:rPr>
              <w:t>Cycle,</w:t>
            </w:r>
          </w:p>
          <w:p w14:paraId="3422A60F" w14:textId="77777777" w:rsidR="00D870FD" w:rsidRPr="0003605B" w:rsidRDefault="00D870FD" w:rsidP="00D870FD">
            <w:pPr>
              <w:autoSpaceDE w:val="0"/>
              <w:autoSpaceDN w:val="0"/>
              <w:adjustRightInd w:val="0"/>
              <w:jc w:val="center"/>
              <w:rPr>
                <w:b/>
                <w:lang w:val="en-US"/>
              </w:rPr>
            </w:pPr>
            <w:r w:rsidRPr="0003605B">
              <w:rPr>
                <w:b/>
                <w:lang w:val="en-US"/>
              </w:rPr>
              <w:t>component</w:t>
            </w:r>
          </w:p>
          <w:p w14:paraId="30495B00" w14:textId="77777777" w:rsidR="00237387" w:rsidRPr="0003605B" w:rsidRDefault="00237387" w:rsidP="00D870FD">
            <w:pPr>
              <w:autoSpaceDE w:val="0"/>
              <w:autoSpaceDN w:val="0"/>
              <w:adjustRightInd w:val="0"/>
              <w:rPr>
                <w:b/>
                <w:lang w:val="en-US"/>
              </w:rPr>
            </w:pP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0934E8C5" w14:textId="77777777" w:rsidR="00D870FD" w:rsidRPr="0003605B" w:rsidRDefault="00D870FD" w:rsidP="00D870FD">
            <w:pPr>
              <w:autoSpaceDE w:val="0"/>
              <w:autoSpaceDN w:val="0"/>
              <w:adjustRightInd w:val="0"/>
              <w:jc w:val="center"/>
              <w:rPr>
                <w:b/>
                <w:lang w:val="en-US"/>
              </w:rPr>
            </w:pPr>
            <w:r w:rsidRPr="0003605B">
              <w:rPr>
                <w:b/>
                <w:lang w:val="en-US"/>
              </w:rPr>
              <w:t>Lecture</w:t>
            </w:r>
          </w:p>
          <w:p w14:paraId="4DD271E8" w14:textId="77777777" w:rsidR="00237387" w:rsidRPr="0003605B" w:rsidRDefault="00D870FD" w:rsidP="00D870FD">
            <w:pPr>
              <w:autoSpaceDE w:val="0"/>
              <w:autoSpaceDN w:val="0"/>
              <w:adjustRightInd w:val="0"/>
              <w:jc w:val="center"/>
              <w:rPr>
                <w:b/>
                <w:lang w:val="en-US"/>
              </w:rPr>
            </w:pPr>
            <w:r w:rsidRPr="0003605B">
              <w:rPr>
                <w:b/>
                <w:lang w:val="en-US"/>
              </w:rPr>
              <w:t>types</w:t>
            </w:r>
          </w:p>
        </w:tc>
        <w:tc>
          <w:tcPr>
            <w:tcW w:w="1422" w:type="dxa"/>
            <w:gridSpan w:val="2"/>
            <w:tcBorders>
              <w:top w:val="single" w:sz="4" w:space="0" w:color="000000"/>
              <w:left w:val="single" w:sz="4" w:space="0" w:color="000000"/>
              <w:bottom w:val="single" w:sz="4" w:space="0" w:color="000000"/>
              <w:right w:val="single" w:sz="4" w:space="0" w:color="000000"/>
            </w:tcBorders>
            <w:hideMark/>
          </w:tcPr>
          <w:p w14:paraId="1D68AECB" w14:textId="77777777" w:rsidR="00D870FD" w:rsidRPr="0003605B" w:rsidRDefault="00D870FD" w:rsidP="00D870FD">
            <w:pPr>
              <w:jc w:val="center"/>
              <w:rPr>
                <w:b/>
                <w:lang w:eastAsia="en-US"/>
              </w:rPr>
            </w:pPr>
            <w:proofErr w:type="spellStart"/>
            <w:r w:rsidRPr="0003605B">
              <w:rPr>
                <w:b/>
                <w:lang w:eastAsia="en-US"/>
              </w:rPr>
              <w:t>Types</w:t>
            </w:r>
            <w:proofErr w:type="spellEnd"/>
          </w:p>
          <w:p w14:paraId="54066F98" w14:textId="77777777" w:rsidR="00237387" w:rsidRPr="0003605B" w:rsidRDefault="00D870FD" w:rsidP="00D870FD">
            <w:pPr>
              <w:autoSpaceDE w:val="0"/>
              <w:autoSpaceDN w:val="0"/>
              <w:adjustRightInd w:val="0"/>
              <w:jc w:val="center"/>
              <w:rPr>
                <w:b/>
                <w:lang w:val="en-US"/>
              </w:rPr>
            </w:pPr>
            <w:proofErr w:type="spellStart"/>
            <w:r w:rsidRPr="0003605B">
              <w:rPr>
                <w:b/>
                <w:lang w:eastAsia="en-US"/>
              </w:rPr>
              <w:t>of</w:t>
            </w:r>
            <w:proofErr w:type="spellEnd"/>
            <w:r w:rsidRPr="0003605B">
              <w:rPr>
                <w:b/>
                <w:lang w:eastAsia="en-US"/>
              </w:rPr>
              <w:t xml:space="preserve"> </w:t>
            </w:r>
            <w:proofErr w:type="spellStart"/>
            <w:r w:rsidRPr="0003605B">
              <w:rPr>
                <w:b/>
                <w:lang w:eastAsia="en-US"/>
              </w:rPr>
              <w:t>practical</w:t>
            </w:r>
            <w:proofErr w:type="spellEnd"/>
            <w:r w:rsidRPr="0003605B">
              <w:rPr>
                <w:b/>
                <w:lang w:eastAsia="en-US"/>
              </w:rPr>
              <w:t xml:space="preserve"> </w:t>
            </w:r>
            <w:proofErr w:type="spellStart"/>
            <w:r w:rsidRPr="0003605B">
              <w:rPr>
                <w:b/>
                <w:lang w:eastAsia="en-US"/>
              </w:rPr>
              <w:t>classes</w:t>
            </w:r>
            <w:proofErr w:type="spellEnd"/>
          </w:p>
        </w:tc>
        <w:tc>
          <w:tcPr>
            <w:tcW w:w="2693" w:type="dxa"/>
            <w:gridSpan w:val="2"/>
            <w:vMerge w:val="restart"/>
            <w:tcBorders>
              <w:top w:val="single" w:sz="4" w:space="0" w:color="000000"/>
              <w:left w:val="single" w:sz="4" w:space="0" w:color="000000"/>
              <w:right w:val="single" w:sz="4" w:space="0" w:color="000000"/>
            </w:tcBorders>
            <w:hideMark/>
          </w:tcPr>
          <w:p w14:paraId="15F40FDC" w14:textId="77777777" w:rsidR="00D870FD" w:rsidRPr="0003605B" w:rsidRDefault="00D870FD" w:rsidP="005D68E0">
            <w:pPr>
              <w:autoSpaceDE w:val="0"/>
              <w:autoSpaceDN w:val="0"/>
              <w:adjustRightInd w:val="0"/>
              <w:jc w:val="center"/>
              <w:rPr>
                <w:b/>
                <w:lang w:val="en-US"/>
              </w:rPr>
            </w:pPr>
            <w:r w:rsidRPr="0003605B">
              <w:rPr>
                <w:b/>
                <w:lang w:val="en-US" w:eastAsia="en-US"/>
              </w:rPr>
              <w:t>Form and platform of final control</w:t>
            </w:r>
          </w:p>
          <w:p w14:paraId="4F112524" w14:textId="77777777" w:rsidR="00D870FD" w:rsidRPr="0003605B" w:rsidRDefault="00D870FD" w:rsidP="005D68E0">
            <w:pPr>
              <w:autoSpaceDE w:val="0"/>
              <w:autoSpaceDN w:val="0"/>
              <w:adjustRightInd w:val="0"/>
              <w:jc w:val="center"/>
              <w:rPr>
                <w:b/>
                <w:lang w:val="en-US"/>
              </w:rPr>
            </w:pPr>
          </w:p>
          <w:p w14:paraId="4028B5D7" w14:textId="67379F90" w:rsidR="00714C8D" w:rsidRPr="0003605B" w:rsidRDefault="00264AB6" w:rsidP="00566FE2">
            <w:pPr>
              <w:autoSpaceDE w:val="0"/>
              <w:autoSpaceDN w:val="0"/>
              <w:adjustRightInd w:val="0"/>
              <w:jc w:val="center"/>
              <w:rPr>
                <w:lang w:val="en-US"/>
              </w:rPr>
            </w:pPr>
            <w:r w:rsidRPr="0003605B">
              <w:rPr>
                <w:b/>
                <w:lang w:val="en-US"/>
              </w:rPr>
              <w:t>oral</w:t>
            </w:r>
          </w:p>
        </w:tc>
      </w:tr>
      <w:tr w:rsidR="00F62099" w:rsidRPr="0003605B" w14:paraId="72803CAF" w14:textId="77777777" w:rsidTr="005D68E0">
        <w:tc>
          <w:tcPr>
            <w:tcW w:w="2264" w:type="dxa"/>
            <w:tcBorders>
              <w:top w:val="single" w:sz="4" w:space="0" w:color="000000"/>
              <w:left w:val="single" w:sz="4" w:space="0" w:color="000000"/>
              <w:bottom w:val="single" w:sz="4" w:space="0" w:color="000000"/>
              <w:right w:val="single" w:sz="4" w:space="0" w:color="000000"/>
            </w:tcBorders>
          </w:tcPr>
          <w:p w14:paraId="25D546C2" w14:textId="77777777" w:rsidR="00714C8D" w:rsidRPr="0003605B" w:rsidRDefault="002F0D47" w:rsidP="00714C8D">
            <w:pPr>
              <w:pStyle w:val="1"/>
              <w:rPr>
                <w:sz w:val="24"/>
                <w:szCs w:val="24"/>
                <w:lang w:val="en-US"/>
              </w:rPr>
            </w:pPr>
            <w:r w:rsidRPr="0003605B">
              <w:rPr>
                <w:sz w:val="24"/>
                <w:szCs w:val="24"/>
                <w:lang w:val="en-US"/>
              </w:rPr>
              <w:t>Off-line</w:t>
            </w:r>
          </w:p>
        </w:tc>
        <w:tc>
          <w:tcPr>
            <w:tcW w:w="1842" w:type="dxa"/>
            <w:tcBorders>
              <w:top w:val="single" w:sz="4" w:space="0" w:color="000000"/>
              <w:left w:val="single" w:sz="4" w:space="0" w:color="000000"/>
              <w:bottom w:val="single" w:sz="4" w:space="0" w:color="000000"/>
              <w:right w:val="single" w:sz="4" w:space="0" w:color="000000"/>
            </w:tcBorders>
          </w:tcPr>
          <w:p w14:paraId="11DA5101" w14:textId="6585C8A5" w:rsidR="00714C8D" w:rsidRPr="0003605B" w:rsidRDefault="002C3B96" w:rsidP="00714C8D">
            <w:pPr>
              <w:autoSpaceDE w:val="0"/>
              <w:autoSpaceDN w:val="0"/>
              <w:adjustRightInd w:val="0"/>
              <w:rPr>
                <w:lang w:val="en-US"/>
              </w:rPr>
            </w:pPr>
            <w:proofErr w:type="gramStart"/>
            <w:r w:rsidRPr="0003605B">
              <w:rPr>
                <w:lang w:val="en-US"/>
              </w:rPr>
              <w:t>U</w:t>
            </w:r>
            <w:r w:rsidR="00E46423" w:rsidRPr="0003605B">
              <w:rPr>
                <w:lang w:val="en-US"/>
              </w:rPr>
              <w:t xml:space="preserve">niversity </w:t>
            </w:r>
            <w:r w:rsidR="00714C8D" w:rsidRPr="0003605B">
              <w:rPr>
                <w:lang w:val="en-US"/>
              </w:rPr>
              <w:t xml:space="preserve"> component</w:t>
            </w:r>
            <w:proofErr w:type="gramEnd"/>
            <w:r w:rsidR="0041765B" w:rsidRPr="0003605B">
              <w:rPr>
                <w:lang w:val="en-US"/>
              </w:rPr>
              <w:t xml:space="preserve"> basic discipline </w:t>
            </w:r>
          </w:p>
        </w:tc>
        <w:tc>
          <w:tcPr>
            <w:tcW w:w="2269" w:type="dxa"/>
            <w:gridSpan w:val="3"/>
            <w:tcBorders>
              <w:top w:val="single" w:sz="4" w:space="0" w:color="000000"/>
              <w:left w:val="single" w:sz="4" w:space="0" w:color="000000"/>
              <w:bottom w:val="single" w:sz="4" w:space="0" w:color="000000"/>
              <w:right w:val="single" w:sz="4" w:space="0" w:color="000000"/>
            </w:tcBorders>
          </w:tcPr>
          <w:p w14:paraId="7F623EE5" w14:textId="77777777" w:rsidR="00714C8D" w:rsidRPr="0003605B" w:rsidRDefault="00714C8D" w:rsidP="00714C8D">
            <w:pPr>
              <w:autoSpaceDE w:val="0"/>
              <w:autoSpaceDN w:val="0"/>
              <w:adjustRightInd w:val="0"/>
              <w:jc w:val="center"/>
            </w:pPr>
            <w:r w:rsidRPr="0003605B">
              <w:rPr>
                <w:lang w:val="en-US"/>
              </w:rPr>
              <w:t>-</w:t>
            </w:r>
          </w:p>
        </w:tc>
        <w:tc>
          <w:tcPr>
            <w:tcW w:w="1422" w:type="dxa"/>
            <w:gridSpan w:val="2"/>
            <w:tcBorders>
              <w:top w:val="single" w:sz="4" w:space="0" w:color="000000"/>
              <w:left w:val="single" w:sz="4" w:space="0" w:color="000000"/>
              <w:bottom w:val="single" w:sz="4" w:space="0" w:color="000000"/>
              <w:right w:val="single" w:sz="4" w:space="0" w:color="000000"/>
            </w:tcBorders>
          </w:tcPr>
          <w:p w14:paraId="7713DC7C" w14:textId="77777777" w:rsidR="00714C8D" w:rsidRPr="0003605B" w:rsidRDefault="00566FE2" w:rsidP="00714C8D">
            <w:pPr>
              <w:autoSpaceDE w:val="0"/>
              <w:autoSpaceDN w:val="0"/>
              <w:adjustRightInd w:val="0"/>
              <w:jc w:val="center"/>
              <w:rPr>
                <w:lang w:val="en-US"/>
              </w:rPr>
            </w:pPr>
            <w:r w:rsidRPr="0003605B">
              <w:rPr>
                <w:lang w:val="kk-KZ"/>
              </w:rPr>
              <w:t>Solving practical problems, situational tasks</w:t>
            </w:r>
          </w:p>
        </w:tc>
        <w:tc>
          <w:tcPr>
            <w:tcW w:w="2693" w:type="dxa"/>
            <w:gridSpan w:val="2"/>
            <w:vMerge/>
            <w:tcBorders>
              <w:left w:val="single" w:sz="4" w:space="0" w:color="000000"/>
              <w:bottom w:val="single" w:sz="4" w:space="0" w:color="000000"/>
              <w:right w:val="single" w:sz="4" w:space="0" w:color="000000"/>
            </w:tcBorders>
          </w:tcPr>
          <w:p w14:paraId="4FFE86A5" w14:textId="77777777" w:rsidR="00714C8D" w:rsidRPr="0003605B" w:rsidRDefault="00714C8D" w:rsidP="00714C8D">
            <w:pPr>
              <w:autoSpaceDE w:val="0"/>
              <w:autoSpaceDN w:val="0"/>
              <w:adjustRightInd w:val="0"/>
              <w:jc w:val="center"/>
              <w:rPr>
                <w:lang w:val="en-US"/>
              </w:rPr>
            </w:pPr>
          </w:p>
        </w:tc>
      </w:tr>
      <w:tr w:rsidR="00F62099" w:rsidRPr="0003605B" w14:paraId="2C5519AC" w14:textId="77777777" w:rsidTr="005D68E0">
        <w:trPr>
          <w:trHeight w:val="214"/>
        </w:trPr>
        <w:tc>
          <w:tcPr>
            <w:tcW w:w="2264" w:type="dxa"/>
            <w:tcBorders>
              <w:top w:val="single" w:sz="4" w:space="0" w:color="000000"/>
              <w:left w:val="single" w:sz="4" w:space="0" w:color="000000"/>
              <w:bottom w:val="single" w:sz="4" w:space="0" w:color="000000"/>
              <w:right w:val="single" w:sz="4" w:space="0" w:color="000000"/>
            </w:tcBorders>
            <w:hideMark/>
          </w:tcPr>
          <w:p w14:paraId="3CA4F01F" w14:textId="77777777" w:rsidR="002F0D47" w:rsidRPr="0003605B" w:rsidRDefault="002F0D47" w:rsidP="002F0D47">
            <w:proofErr w:type="spellStart"/>
            <w:r w:rsidRPr="0003605B">
              <w:t>Lecturer</w:t>
            </w:r>
            <w:proofErr w:type="spellEnd"/>
            <w:r w:rsidRPr="0003605B">
              <w:t xml:space="preserve"> - (s)</w:t>
            </w:r>
          </w:p>
        </w:tc>
        <w:tc>
          <w:tcPr>
            <w:tcW w:w="5533" w:type="dxa"/>
            <w:gridSpan w:val="6"/>
            <w:tcBorders>
              <w:top w:val="single" w:sz="4" w:space="0" w:color="000000"/>
              <w:left w:val="single" w:sz="4" w:space="0" w:color="000000"/>
              <w:bottom w:val="single" w:sz="4" w:space="0" w:color="000000"/>
              <w:right w:val="single" w:sz="4" w:space="0" w:color="000000"/>
            </w:tcBorders>
          </w:tcPr>
          <w:p w14:paraId="1E9CBA7E" w14:textId="5BE35010" w:rsidR="002F0D47" w:rsidRPr="0003605B" w:rsidRDefault="007C1D90" w:rsidP="002F0D47">
            <w:pPr>
              <w:autoSpaceDE w:val="0"/>
              <w:autoSpaceDN w:val="0"/>
              <w:adjustRightInd w:val="0"/>
              <w:rPr>
                <w:bCs/>
              </w:rPr>
            </w:pPr>
            <w:proofErr w:type="spellStart"/>
            <w:r w:rsidRPr="0003605B">
              <w:rPr>
                <w:bCs/>
                <w:lang w:val="en-US"/>
              </w:rPr>
              <w:t>Smagulova</w:t>
            </w:r>
            <w:proofErr w:type="spellEnd"/>
            <w:r w:rsidRPr="0003605B">
              <w:rPr>
                <w:bCs/>
                <w:lang w:val="en-US"/>
              </w:rPr>
              <w:t xml:space="preserve"> A.S</w:t>
            </w:r>
            <w:r w:rsidR="00A211D7" w:rsidRPr="0003605B">
              <w:rPr>
                <w:bCs/>
              </w:rPr>
              <w:t>.</w:t>
            </w:r>
          </w:p>
        </w:tc>
        <w:tc>
          <w:tcPr>
            <w:tcW w:w="2693" w:type="dxa"/>
            <w:gridSpan w:val="2"/>
            <w:vMerge w:val="restart"/>
            <w:tcBorders>
              <w:top w:val="single" w:sz="4" w:space="0" w:color="000000"/>
              <w:left w:val="single" w:sz="4" w:space="0" w:color="000000"/>
              <w:right w:val="single" w:sz="4" w:space="0" w:color="000000"/>
            </w:tcBorders>
          </w:tcPr>
          <w:p w14:paraId="7DAB3675" w14:textId="77777777" w:rsidR="002F0D47" w:rsidRPr="0003605B" w:rsidRDefault="002F0D47" w:rsidP="002F0D47">
            <w:pPr>
              <w:autoSpaceDE w:val="0"/>
              <w:autoSpaceDN w:val="0"/>
              <w:adjustRightInd w:val="0"/>
              <w:jc w:val="center"/>
              <w:rPr>
                <w:lang w:val="en-US"/>
              </w:rPr>
            </w:pPr>
          </w:p>
        </w:tc>
      </w:tr>
      <w:tr w:rsidR="00F62099" w:rsidRPr="0003605B" w14:paraId="3F85A98A" w14:textId="77777777" w:rsidTr="005D68E0">
        <w:tc>
          <w:tcPr>
            <w:tcW w:w="2264" w:type="dxa"/>
            <w:tcBorders>
              <w:top w:val="single" w:sz="4" w:space="0" w:color="000000"/>
              <w:left w:val="single" w:sz="4" w:space="0" w:color="000000"/>
              <w:bottom w:val="single" w:sz="4" w:space="0" w:color="000000"/>
              <w:right w:val="single" w:sz="4" w:space="0" w:color="000000"/>
            </w:tcBorders>
            <w:hideMark/>
          </w:tcPr>
          <w:p w14:paraId="57C69601" w14:textId="77777777" w:rsidR="002F0D47" w:rsidRPr="0003605B" w:rsidRDefault="002F0D47" w:rsidP="002F0D47">
            <w:proofErr w:type="spellStart"/>
            <w:r w:rsidRPr="0003605B">
              <w:t>e-mail</w:t>
            </w:r>
            <w:proofErr w:type="spellEnd"/>
            <w:r w:rsidRPr="0003605B">
              <w:t>:</w:t>
            </w:r>
          </w:p>
        </w:tc>
        <w:tc>
          <w:tcPr>
            <w:tcW w:w="5533" w:type="dxa"/>
            <w:gridSpan w:val="6"/>
            <w:tcBorders>
              <w:top w:val="single" w:sz="4" w:space="0" w:color="000000"/>
              <w:left w:val="single" w:sz="4" w:space="0" w:color="000000"/>
              <w:bottom w:val="single" w:sz="4" w:space="0" w:color="000000"/>
              <w:right w:val="single" w:sz="4" w:space="0" w:color="000000"/>
            </w:tcBorders>
          </w:tcPr>
          <w:p w14:paraId="787578E1" w14:textId="77777777" w:rsidR="002F0D47" w:rsidRPr="0003605B" w:rsidRDefault="007C1D90" w:rsidP="002F0D47">
            <w:pPr>
              <w:jc w:val="both"/>
              <w:rPr>
                <w:lang w:val="en-US"/>
              </w:rPr>
            </w:pPr>
            <w:hyperlink r:id="rId6" w:history="1">
              <w:r w:rsidRPr="0003605B">
                <w:rPr>
                  <w:rStyle w:val="a7"/>
                  <w:color w:val="auto"/>
                  <w:lang w:val="en-US"/>
                </w:rPr>
                <w:t>Smagulova.aigerm@gmail.com</w:t>
              </w:r>
            </w:hyperlink>
            <w:r w:rsidRPr="0003605B">
              <w:rPr>
                <w:lang w:val="en-US"/>
              </w:rPr>
              <w:t xml:space="preserve"> </w:t>
            </w:r>
            <w:r w:rsidR="002F0D47" w:rsidRPr="0003605B">
              <w:rPr>
                <w:lang w:val="en-US"/>
              </w:rPr>
              <w:t xml:space="preserve">  </w:t>
            </w:r>
          </w:p>
        </w:tc>
        <w:tc>
          <w:tcPr>
            <w:tcW w:w="2693" w:type="dxa"/>
            <w:gridSpan w:val="2"/>
            <w:vMerge/>
            <w:tcBorders>
              <w:left w:val="single" w:sz="4" w:space="0" w:color="000000"/>
              <w:right w:val="single" w:sz="4" w:space="0" w:color="000000"/>
            </w:tcBorders>
            <w:vAlign w:val="center"/>
            <w:hideMark/>
          </w:tcPr>
          <w:p w14:paraId="4DAB4BBE" w14:textId="77777777" w:rsidR="002F0D47" w:rsidRPr="0003605B" w:rsidRDefault="002F0D47" w:rsidP="002F0D47">
            <w:pPr>
              <w:rPr>
                <w:lang w:val="en-US"/>
              </w:rPr>
            </w:pPr>
          </w:p>
        </w:tc>
      </w:tr>
      <w:tr w:rsidR="00F62099" w:rsidRPr="0003605B" w14:paraId="4ABA27BA" w14:textId="77777777" w:rsidTr="005D68E0">
        <w:tc>
          <w:tcPr>
            <w:tcW w:w="2264" w:type="dxa"/>
            <w:tcBorders>
              <w:top w:val="single" w:sz="4" w:space="0" w:color="000000"/>
              <w:left w:val="single" w:sz="4" w:space="0" w:color="000000"/>
              <w:bottom w:val="single" w:sz="4" w:space="0" w:color="000000"/>
              <w:right w:val="single" w:sz="4" w:space="0" w:color="000000"/>
            </w:tcBorders>
            <w:hideMark/>
          </w:tcPr>
          <w:p w14:paraId="05C5F418" w14:textId="77777777" w:rsidR="002F0D47" w:rsidRPr="0003605B" w:rsidRDefault="002F0D47" w:rsidP="002F0D47">
            <w:pPr>
              <w:rPr>
                <w:lang w:val="en-US"/>
              </w:rPr>
            </w:pPr>
            <w:r w:rsidRPr="0003605B">
              <w:rPr>
                <w:lang w:val="en-US"/>
              </w:rPr>
              <w:t>Phone:</w:t>
            </w:r>
          </w:p>
        </w:tc>
        <w:tc>
          <w:tcPr>
            <w:tcW w:w="5533" w:type="dxa"/>
            <w:gridSpan w:val="6"/>
            <w:tcBorders>
              <w:top w:val="single" w:sz="4" w:space="0" w:color="000000"/>
              <w:left w:val="single" w:sz="4" w:space="0" w:color="000000"/>
              <w:bottom w:val="single" w:sz="4" w:space="0" w:color="000000"/>
              <w:right w:val="single" w:sz="4" w:space="0" w:color="000000"/>
            </w:tcBorders>
          </w:tcPr>
          <w:p w14:paraId="1631F1D9" w14:textId="77777777" w:rsidR="002F0D47" w:rsidRPr="0003605B" w:rsidRDefault="007C1D90" w:rsidP="007C1D90">
            <w:pPr>
              <w:jc w:val="both"/>
              <w:rPr>
                <w:bCs/>
                <w:lang w:val="en-US"/>
              </w:rPr>
            </w:pPr>
            <w:r w:rsidRPr="0003605B">
              <w:rPr>
                <w:bCs/>
                <w:lang w:val="en-US"/>
              </w:rPr>
              <w:t>87011674373</w:t>
            </w:r>
          </w:p>
        </w:tc>
        <w:tc>
          <w:tcPr>
            <w:tcW w:w="2693" w:type="dxa"/>
            <w:gridSpan w:val="2"/>
            <w:vMerge/>
            <w:tcBorders>
              <w:left w:val="single" w:sz="4" w:space="0" w:color="000000"/>
              <w:right w:val="single" w:sz="4" w:space="0" w:color="000000"/>
            </w:tcBorders>
            <w:vAlign w:val="center"/>
            <w:hideMark/>
          </w:tcPr>
          <w:p w14:paraId="1517BCFE" w14:textId="77777777" w:rsidR="002F0D47" w:rsidRPr="0003605B" w:rsidRDefault="002F0D47" w:rsidP="002F0D47">
            <w:pPr>
              <w:rPr>
                <w:lang w:val="en-US"/>
              </w:rPr>
            </w:pPr>
          </w:p>
        </w:tc>
      </w:tr>
      <w:tr w:rsidR="00F62099" w:rsidRPr="0003605B" w14:paraId="1F9EA087" w14:textId="77777777" w:rsidTr="005D68E0">
        <w:tc>
          <w:tcPr>
            <w:tcW w:w="2264" w:type="dxa"/>
            <w:tcBorders>
              <w:top w:val="single" w:sz="4" w:space="0" w:color="000000"/>
              <w:left w:val="single" w:sz="4" w:space="0" w:color="000000"/>
              <w:bottom w:val="single" w:sz="4" w:space="0" w:color="000000"/>
              <w:right w:val="single" w:sz="4" w:space="0" w:color="000000"/>
            </w:tcBorders>
          </w:tcPr>
          <w:p w14:paraId="6292E109" w14:textId="77777777" w:rsidR="002F0D47" w:rsidRPr="0003605B" w:rsidRDefault="002F0D47" w:rsidP="002F0D47">
            <w:pPr>
              <w:rPr>
                <w:lang w:val="en-US"/>
              </w:rPr>
            </w:pPr>
            <w:r w:rsidRPr="0003605B">
              <w:rPr>
                <w:lang w:val="en-US"/>
              </w:rPr>
              <w:t>Assistant - (s)</w:t>
            </w:r>
          </w:p>
        </w:tc>
        <w:tc>
          <w:tcPr>
            <w:tcW w:w="5533" w:type="dxa"/>
            <w:gridSpan w:val="6"/>
            <w:tcBorders>
              <w:top w:val="single" w:sz="4" w:space="0" w:color="000000"/>
              <w:left w:val="single" w:sz="4" w:space="0" w:color="000000"/>
              <w:bottom w:val="single" w:sz="4" w:space="0" w:color="000000"/>
              <w:right w:val="single" w:sz="4" w:space="0" w:color="000000"/>
            </w:tcBorders>
          </w:tcPr>
          <w:p w14:paraId="37D007A3" w14:textId="77777777" w:rsidR="002F0D47" w:rsidRPr="0003605B" w:rsidRDefault="002F0D47" w:rsidP="002F0D47">
            <w:pPr>
              <w:jc w:val="both"/>
              <w:rPr>
                <w:lang w:val="en-US"/>
              </w:rPr>
            </w:pPr>
          </w:p>
        </w:tc>
        <w:tc>
          <w:tcPr>
            <w:tcW w:w="2693" w:type="dxa"/>
            <w:gridSpan w:val="2"/>
            <w:vMerge/>
            <w:tcBorders>
              <w:left w:val="single" w:sz="4" w:space="0" w:color="000000"/>
              <w:right w:val="single" w:sz="4" w:space="0" w:color="000000"/>
            </w:tcBorders>
            <w:vAlign w:val="center"/>
          </w:tcPr>
          <w:p w14:paraId="42C1CB3C" w14:textId="77777777" w:rsidR="002F0D47" w:rsidRPr="0003605B" w:rsidRDefault="002F0D47" w:rsidP="002F0D47">
            <w:pPr>
              <w:rPr>
                <w:lang w:val="en-US"/>
              </w:rPr>
            </w:pPr>
          </w:p>
        </w:tc>
      </w:tr>
      <w:tr w:rsidR="00F62099" w:rsidRPr="0003605B" w14:paraId="1837EB7B" w14:textId="77777777" w:rsidTr="005D68E0">
        <w:tc>
          <w:tcPr>
            <w:tcW w:w="2264" w:type="dxa"/>
            <w:tcBorders>
              <w:top w:val="single" w:sz="4" w:space="0" w:color="000000"/>
              <w:left w:val="single" w:sz="4" w:space="0" w:color="000000"/>
              <w:bottom w:val="single" w:sz="4" w:space="0" w:color="000000"/>
              <w:right w:val="single" w:sz="4" w:space="0" w:color="000000"/>
            </w:tcBorders>
          </w:tcPr>
          <w:p w14:paraId="23812BD1" w14:textId="77777777" w:rsidR="002F0D47" w:rsidRPr="0003605B" w:rsidRDefault="002F0D47" w:rsidP="002F0D47">
            <w:pPr>
              <w:rPr>
                <w:lang w:val="en-US"/>
              </w:rPr>
            </w:pPr>
            <w:r w:rsidRPr="0003605B">
              <w:rPr>
                <w:lang w:val="en-US"/>
              </w:rPr>
              <w:t>e-mail:</w:t>
            </w:r>
          </w:p>
        </w:tc>
        <w:tc>
          <w:tcPr>
            <w:tcW w:w="5533" w:type="dxa"/>
            <w:gridSpan w:val="6"/>
            <w:tcBorders>
              <w:top w:val="single" w:sz="4" w:space="0" w:color="000000"/>
              <w:left w:val="single" w:sz="4" w:space="0" w:color="000000"/>
              <w:bottom w:val="single" w:sz="4" w:space="0" w:color="000000"/>
              <w:right w:val="single" w:sz="4" w:space="0" w:color="000000"/>
            </w:tcBorders>
          </w:tcPr>
          <w:p w14:paraId="2D7AC36C" w14:textId="77777777" w:rsidR="002F0D47" w:rsidRPr="0003605B" w:rsidRDefault="002F0D47" w:rsidP="002F0D47">
            <w:pPr>
              <w:jc w:val="both"/>
              <w:rPr>
                <w:lang w:val="en-US"/>
              </w:rPr>
            </w:pPr>
          </w:p>
        </w:tc>
        <w:tc>
          <w:tcPr>
            <w:tcW w:w="2693" w:type="dxa"/>
            <w:gridSpan w:val="2"/>
            <w:vMerge/>
            <w:tcBorders>
              <w:left w:val="single" w:sz="4" w:space="0" w:color="000000"/>
              <w:right w:val="single" w:sz="4" w:space="0" w:color="000000"/>
            </w:tcBorders>
            <w:vAlign w:val="center"/>
          </w:tcPr>
          <w:p w14:paraId="59A7DF8C" w14:textId="77777777" w:rsidR="002F0D47" w:rsidRPr="0003605B" w:rsidRDefault="002F0D47" w:rsidP="002F0D47">
            <w:pPr>
              <w:rPr>
                <w:lang w:val="en-US"/>
              </w:rPr>
            </w:pPr>
          </w:p>
        </w:tc>
      </w:tr>
      <w:tr w:rsidR="00F62099" w:rsidRPr="0003605B" w14:paraId="4B728640" w14:textId="77777777" w:rsidTr="005D68E0">
        <w:tc>
          <w:tcPr>
            <w:tcW w:w="2264" w:type="dxa"/>
            <w:tcBorders>
              <w:top w:val="single" w:sz="4" w:space="0" w:color="000000"/>
              <w:left w:val="single" w:sz="4" w:space="0" w:color="000000"/>
              <w:bottom w:val="single" w:sz="4" w:space="0" w:color="000000"/>
              <w:right w:val="single" w:sz="4" w:space="0" w:color="000000"/>
            </w:tcBorders>
          </w:tcPr>
          <w:p w14:paraId="34519D8F" w14:textId="77777777" w:rsidR="002F0D47" w:rsidRPr="0003605B" w:rsidRDefault="002F0D47" w:rsidP="002F0D47">
            <w:pPr>
              <w:rPr>
                <w:lang w:val="en-US"/>
              </w:rPr>
            </w:pPr>
            <w:r w:rsidRPr="0003605B">
              <w:rPr>
                <w:lang w:val="en-US"/>
              </w:rPr>
              <w:t>Phone:</w:t>
            </w:r>
          </w:p>
        </w:tc>
        <w:tc>
          <w:tcPr>
            <w:tcW w:w="5533" w:type="dxa"/>
            <w:gridSpan w:val="6"/>
            <w:tcBorders>
              <w:top w:val="single" w:sz="4" w:space="0" w:color="000000"/>
              <w:left w:val="single" w:sz="4" w:space="0" w:color="000000"/>
              <w:bottom w:val="single" w:sz="4" w:space="0" w:color="000000"/>
              <w:right w:val="single" w:sz="4" w:space="0" w:color="000000"/>
            </w:tcBorders>
          </w:tcPr>
          <w:p w14:paraId="3A16428D" w14:textId="77777777" w:rsidR="002F0D47" w:rsidRPr="0003605B" w:rsidRDefault="002F0D47" w:rsidP="002F0D47">
            <w:pPr>
              <w:jc w:val="both"/>
              <w:rPr>
                <w:lang w:val="en-US"/>
              </w:rPr>
            </w:pPr>
          </w:p>
        </w:tc>
        <w:tc>
          <w:tcPr>
            <w:tcW w:w="2693" w:type="dxa"/>
            <w:gridSpan w:val="2"/>
            <w:vMerge/>
            <w:tcBorders>
              <w:left w:val="single" w:sz="4" w:space="0" w:color="000000"/>
              <w:bottom w:val="single" w:sz="4" w:space="0" w:color="000000"/>
              <w:right w:val="single" w:sz="4" w:space="0" w:color="000000"/>
            </w:tcBorders>
            <w:vAlign w:val="center"/>
          </w:tcPr>
          <w:p w14:paraId="0303FFA1" w14:textId="77777777" w:rsidR="002F0D47" w:rsidRPr="0003605B" w:rsidRDefault="002F0D47" w:rsidP="002F0D47">
            <w:pPr>
              <w:rPr>
                <w:lang w:val="en-US"/>
              </w:rPr>
            </w:pPr>
          </w:p>
        </w:tc>
      </w:tr>
      <w:tr w:rsidR="00F62099" w:rsidRPr="0003605B" w14:paraId="0231E817" w14:textId="77777777" w:rsidTr="005D68E0">
        <w:tc>
          <w:tcPr>
            <w:tcW w:w="10490" w:type="dxa"/>
            <w:gridSpan w:val="9"/>
            <w:tcBorders>
              <w:top w:val="single" w:sz="4" w:space="0" w:color="000000"/>
              <w:left w:val="single" w:sz="4" w:space="0" w:color="000000"/>
              <w:bottom w:val="single" w:sz="4" w:space="0" w:color="000000"/>
              <w:right w:val="single" w:sz="4" w:space="0" w:color="000000"/>
            </w:tcBorders>
          </w:tcPr>
          <w:p w14:paraId="03951907" w14:textId="77777777" w:rsidR="00A161D9" w:rsidRPr="0003605B" w:rsidRDefault="00A161D9" w:rsidP="005D68E0">
            <w:pPr>
              <w:jc w:val="center"/>
              <w:rPr>
                <w:b/>
                <w:bCs/>
                <w:lang w:val="en-US" w:eastAsia="en-US"/>
              </w:rPr>
            </w:pPr>
          </w:p>
          <w:p w14:paraId="09EDC882" w14:textId="77777777" w:rsidR="002F0D47" w:rsidRPr="0003605B" w:rsidRDefault="002F0D47" w:rsidP="005D68E0">
            <w:pPr>
              <w:jc w:val="center"/>
              <w:rPr>
                <w:lang w:val="en-US"/>
              </w:rPr>
            </w:pPr>
            <w:r w:rsidRPr="0003605B">
              <w:rPr>
                <w:b/>
                <w:bCs/>
                <w:lang w:val="en-US" w:eastAsia="en-US"/>
              </w:rPr>
              <w:t xml:space="preserve">ACADEMIC </w:t>
            </w:r>
            <w:r w:rsidRPr="0003605B">
              <w:rPr>
                <w:b/>
                <w:lang w:val="en-US" w:eastAsia="en-US"/>
              </w:rPr>
              <w:t>COURSE</w:t>
            </w:r>
            <w:r w:rsidRPr="0003605B">
              <w:rPr>
                <w:b/>
                <w:bCs/>
                <w:lang w:val="en-US" w:eastAsia="en-US"/>
              </w:rPr>
              <w:t xml:space="preserve"> PRESENTATION</w:t>
            </w:r>
          </w:p>
        </w:tc>
      </w:tr>
    </w:tbl>
    <w:p w14:paraId="4FA16B0F" w14:textId="77777777" w:rsidR="00237387" w:rsidRPr="0003605B" w:rsidRDefault="00237387" w:rsidP="00237387">
      <w:pPr>
        <w:rPr>
          <w:vanish/>
          <w:lang w:val="en-US"/>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3825"/>
        <w:gridCol w:w="3546"/>
      </w:tblGrid>
      <w:tr w:rsidR="00F62099" w:rsidRPr="0003605B" w14:paraId="7C6B7513" w14:textId="77777777" w:rsidTr="00254FE4">
        <w:tc>
          <w:tcPr>
            <w:tcW w:w="3119" w:type="dxa"/>
            <w:tcBorders>
              <w:top w:val="single" w:sz="4" w:space="0" w:color="auto"/>
              <w:left w:val="single" w:sz="4" w:space="0" w:color="auto"/>
              <w:bottom w:val="single" w:sz="4" w:space="0" w:color="auto"/>
              <w:right w:val="single" w:sz="4" w:space="0" w:color="auto"/>
            </w:tcBorders>
            <w:hideMark/>
          </w:tcPr>
          <w:p w14:paraId="7E94FAD6" w14:textId="77777777" w:rsidR="002F0D47" w:rsidRPr="0003605B" w:rsidRDefault="002F0D47" w:rsidP="002F0D47">
            <w:pPr>
              <w:jc w:val="center"/>
              <w:rPr>
                <w:b/>
                <w:lang w:val="en-US" w:eastAsia="en-US"/>
              </w:rPr>
            </w:pPr>
            <w:r w:rsidRPr="0003605B">
              <w:rPr>
                <w:b/>
                <w:lang w:val="en-US" w:eastAsia="en-US"/>
              </w:rPr>
              <w:t>Purpose</w:t>
            </w:r>
          </w:p>
          <w:p w14:paraId="3467D329" w14:textId="77777777" w:rsidR="00237387" w:rsidRPr="0003605B" w:rsidRDefault="002F0D47" w:rsidP="002F0D47">
            <w:pPr>
              <w:jc w:val="center"/>
              <w:rPr>
                <w:b/>
                <w:lang w:val="en-US"/>
              </w:rPr>
            </w:pPr>
            <w:r w:rsidRPr="0003605B">
              <w:rPr>
                <w:b/>
                <w:lang w:val="en-US" w:eastAsia="en-US"/>
              </w:rPr>
              <w:t>of the course</w:t>
            </w:r>
          </w:p>
        </w:tc>
        <w:tc>
          <w:tcPr>
            <w:tcW w:w="3825" w:type="dxa"/>
            <w:tcBorders>
              <w:top w:val="single" w:sz="4" w:space="0" w:color="auto"/>
              <w:left w:val="single" w:sz="4" w:space="0" w:color="auto"/>
              <w:bottom w:val="single" w:sz="4" w:space="0" w:color="auto"/>
              <w:right w:val="single" w:sz="4" w:space="0" w:color="auto"/>
            </w:tcBorders>
            <w:hideMark/>
          </w:tcPr>
          <w:p w14:paraId="0E1CA9A2" w14:textId="77777777" w:rsidR="00237387" w:rsidRPr="0003605B" w:rsidRDefault="00237387" w:rsidP="005D68E0">
            <w:pPr>
              <w:jc w:val="center"/>
              <w:rPr>
                <w:b/>
                <w:lang w:val="en-US"/>
              </w:rPr>
            </w:pPr>
            <w:r w:rsidRPr="0003605B">
              <w:rPr>
                <w:b/>
                <w:lang w:val="en-US"/>
              </w:rPr>
              <w:t>Expected Learning Outcomes (LO)*</w:t>
            </w:r>
          </w:p>
          <w:p w14:paraId="7CA4683E" w14:textId="77777777" w:rsidR="00237387" w:rsidRPr="0003605B" w:rsidRDefault="00237387" w:rsidP="005D68E0">
            <w:pPr>
              <w:jc w:val="center"/>
              <w:rPr>
                <w:lang w:val="kk-KZ"/>
              </w:rPr>
            </w:pPr>
            <w:r w:rsidRPr="0003605B">
              <w:rPr>
                <w:lang w:val="kk-KZ"/>
              </w:rPr>
              <w:t>As a result of studying the discipline the undergraduate will be able</w:t>
            </w:r>
            <w:r w:rsidR="00566FE2" w:rsidRPr="0003605B">
              <w:rPr>
                <w:lang w:val="en-US"/>
              </w:rPr>
              <w:t xml:space="preserve"> to</w:t>
            </w:r>
            <w:r w:rsidRPr="0003605B">
              <w:rPr>
                <w:lang w:val="kk-KZ"/>
              </w:rPr>
              <w:t>:</w:t>
            </w:r>
          </w:p>
          <w:p w14:paraId="4A3FFBCC" w14:textId="77777777" w:rsidR="00237387" w:rsidRPr="0003605B" w:rsidRDefault="00237387" w:rsidP="005D68E0">
            <w:pPr>
              <w:jc w:val="center"/>
              <w:rPr>
                <w:b/>
                <w:lang w:val="kk-KZ"/>
              </w:rPr>
            </w:pPr>
          </w:p>
        </w:tc>
        <w:tc>
          <w:tcPr>
            <w:tcW w:w="3546" w:type="dxa"/>
            <w:tcBorders>
              <w:top w:val="single" w:sz="4" w:space="0" w:color="auto"/>
              <w:left w:val="single" w:sz="4" w:space="0" w:color="auto"/>
              <w:bottom w:val="single" w:sz="4" w:space="0" w:color="auto"/>
              <w:right w:val="single" w:sz="4" w:space="0" w:color="auto"/>
            </w:tcBorders>
            <w:hideMark/>
          </w:tcPr>
          <w:p w14:paraId="13ABA2E5" w14:textId="77777777" w:rsidR="00237387" w:rsidRPr="0003605B" w:rsidRDefault="00237387" w:rsidP="002F0D47">
            <w:pPr>
              <w:jc w:val="center"/>
              <w:rPr>
                <w:b/>
                <w:lang w:val="en-US"/>
              </w:rPr>
            </w:pPr>
            <w:r w:rsidRPr="0003605B">
              <w:rPr>
                <w:b/>
                <w:lang w:val="en-US"/>
              </w:rPr>
              <w:t>Indicators of LO achievement (ID)</w:t>
            </w:r>
          </w:p>
          <w:p w14:paraId="3A94E03E" w14:textId="77777777" w:rsidR="00237387" w:rsidRPr="0003605B" w:rsidRDefault="00237387" w:rsidP="005D68E0">
            <w:pPr>
              <w:jc w:val="center"/>
              <w:rPr>
                <w:lang w:val="en-US"/>
              </w:rPr>
            </w:pPr>
            <w:r w:rsidRPr="0003605B">
              <w:rPr>
                <w:lang w:val="en-US"/>
              </w:rPr>
              <w:t>(for each LO at least 2 indicators)</w:t>
            </w:r>
          </w:p>
        </w:tc>
      </w:tr>
      <w:tr w:rsidR="00F62099" w:rsidRPr="0003605B" w14:paraId="6B6B1A97" w14:textId="77777777" w:rsidTr="007011A9">
        <w:trPr>
          <w:trHeight w:val="1497"/>
        </w:trPr>
        <w:tc>
          <w:tcPr>
            <w:tcW w:w="3119" w:type="dxa"/>
            <w:vMerge w:val="restart"/>
            <w:tcBorders>
              <w:top w:val="single" w:sz="4" w:space="0" w:color="auto"/>
              <w:left w:val="single" w:sz="4" w:space="0" w:color="auto"/>
              <w:bottom w:val="single" w:sz="4" w:space="0" w:color="auto"/>
              <w:right w:val="single" w:sz="4" w:space="0" w:color="auto"/>
            </w:tcBorders>
          </w:tcPr>
          <w:p w14:paraId="41774FD7" w14:textId="5C037AC9" w:rsidR="00700695" w:rsidRPr="0003605B" w:rsidRDefault="00A211D7" w:rsidP="00254FE4">
            <w:pPr>
              <w:jc w:val="both"/>
              <w:rPr>
                <w:lang w:val="en-US"/>
              </w:rPr>
            </w:pPr>
            <w:r w:rsidRPr="0003605B">
              <w:rPr>
                <w:lang w:val="en-US"/>
              </w:rPr>
              <w:t xml:space="preserve">  </w:t>
            </w:r>
            <w:r w:rsidR="0005372F" w:rsidRPr="0003605B">
              <w:rPr>
                <w:lang w:val="en-US"/>
              </w:rPr>
              <w:t>The purpose of the discipline is to master the skills of reading, translating and listening to foreign language texts in the specialty, as well as acquiring the skills and abilities to compose questions and answer them. As a result of studying this discipline, the student should be able to explain grammatical and lexical constructions in various communicative situations in the foreign language being studied.</w:t>
            </w:r>
          </w:p>
        </w:tc>
        <w:tc>
          <w:tcPr>
            <w:tcW w:w="3825" w:type="dxa"/>
            <w:tcBorders>
              <w:top w:val="single" w:sz="4" w:space="0" w:color="auto"/>
              <w:left w:val="single" w:sz="4" w:space="0" w:color="auto"/>
              <w:bottom w:val="single" w:sz="4" w:space="0" w:color="auto"/>
              <w:right w:val="single" w:sz="4" w:space="0" w:color="auto"/>
            </w:tcBorders>
          </w:tcPr>
          <w:p w14:paraId="193EC15A" w14:textId="77777777" w:rsidR="00700695" w:rsidRPr="0003605B" w:rsidRDefault="00250274" w:rsidP="00250274">
            <w:pPr>
              <w:pStyle w:val="Default"/>
              <w:jc w:val="both"/>
              <w:rPr>
                <w:color w:val="auto"/>
                <w:lang w:val="en-US"/>
              </w:rPr>
            </w:pPr>
            <w:r w:rsidRPr="0003605B">
              <w:rPr>
                <w:rFonts w:eastAsia="Times New Roman"/>
                <w:color w:val="auto"/>
                <w:lang w:val="en-US"/>
              </w:rPr>
              <w:t>1. develops the skills of linguistic discursive, social competence in the field of English–speaking and socio-political discussion</w:t>
            </w:r>
          </w:p>
        </w:tc>
        <w:tc>
          <w:tcPr>
            <w:tcW w:w="3546" w:type="dxa"/>
            <w:tcBorders>
              <w:top w:val="single" w:sz="4" w:space="0" w:color="auto"/>
              <w:left w:val="single" w:sz="4" w:space="0" w:color="auto"/>
              <w:bottom w:val="single" w:sz="4" w:space="0" w:color="auto"/>
              <w:right w:val="single" w:sz="4" w:space="0" w:color="auto"/>
            </w:tcBorders>
          </w:tcPr>
          <w:p w14:paraId="178C4FCC" w14:textId="77777777" w:rsidR="00254FE4" w:rsidRPr="0003605B" w:rsidRDefault="00700695" w:rsidP="00254FE4">
            <w:pPr>
              <w:pStyle w:val="a3"/>
              <w:ind w:left="5" w:firstLine="29"/>
              <w:rPr>
                <w:rFonts w:ascii="Times New Roman" w:eastAsia="Times New Roman" w:hAnsi="Times New Roman"/>
                <w:sz w:val="24"/>
                <w:szCs w:val="24"/>
                <w:lang w:val="en-US" w:eastAsia="ru-RU"/>
              </w:rPr>
            </w:pPr>
            <w:r w:rsidRPr="0003605B">
              <w:rPr>
                <w:rFonts w:ascii="Times New Roman" w:hAnsi="Times New Roman"/>
                <w:sz w:val="24"/>
                <w:szCs w:val="24"/>
                <w:lang w:val="en-US"/>
              </w:rPr>
              <w:t xml:space="preserve">1.1 </w:t>
            </w:r>
            <w:r w:rsidR="00254FE4" w:rsidRPr="0003605B">
              <w:rPr>
                <w:rFonts w:ascii="Times New Roman" w:hAnsi="Times New Roman"/>
                <w:sz w:val="24"/>
                <w:szCs w:val="24"/>
                <w:lang w:val="en-US"/>
              </w:rPr>
              <w:t xml:space="preserve">knows </w:t>
            </w:r>
            <w:r w:rsidR="00254FE4" w:rsidRPr="0003605B">
              <w:rPr>
                <w:rFonts w:ascii="Times New Roman" w:eastAsia="Times New Roman" w:hAnsi="Times New Roman"/>
                <w:sz w:val="24"/>
                <w:szCs w:val="24"/>
                <w:lang w:val="en-US" w:eastAsia="ru-RU"/>
              </w:rPr>
              <w:t xml:space="preserve">basic phonetic and grammatical norms that allow the use of a foreign language as a means of </w:t>
            </w:r>
            <w:proofErr w:type="gramStart"/>
            <w:r w:rsidR="00254FE4" w:rsidRPr="0003605B">
              <w:rPr>
                <w:rFonts w:ascii="Times New Roman" w:eastAsia="Times New Roman" w:hAnsi="Times New Roman"/>
                <w:sz w:val="24"/>
                <w:szCs w:val="24"/>
                <w:lang w:val="en-US" w:eastAsia="ru-RU"/>
              </w:rPr>
              <w:t>communication;</w:t>
            </w:r>
            <w:proofErr w:type="gramEnd"/>
          </w:p>
          <w:p w14:paraId="7CDDFE20" w14:textId="77777777" w:rsidR="00700695" w:rsidRPr="0003605B" w:rsidRDefault="00700695" w:rsidP="00254FE4">
            <w:pPr>
              <w:pStyle w:val="a3"/>
              <w:ind w:left="5" w:firstLine="29"/>
              <w:rPr>
                <w:rFonts w:ascii="Times New Roman" w:hAnsi="Times New Roman"/>
                <w:sz w:val="24"/>
                <w:szCs w:val="24"/>
                <w:lang w:val="en-US"/>
              </w:rPr>
            </w:pPr>
            <w:r w:rsidRPr="0003605B">
              <w:rPr>
                <w:rFonts w:ascii="Times New Roman" w:hAnsi="Times New Roman"/>
                <w:sz w:val="24"/>
                <w:szCs w:val="24"/>
                <w:lang w:val="en-US"/>
              </w:rPr>
              <w:t xml:space="preserve">1.2 </w:t>
            </w:r>
            <w:r w:rsidR="00254FE4" w:rsidRPr="0003605B">
              <w:rPr>
                <w:rFonts w:ascii="Times New Roman" w:hAnsi="Times New Roman"/>
                <w:sz w:val="24"/>
                <w:szCs w:val="24"/>
                <w:lang w:val="en-US"/>
              </w:rPr>
              <w:t>basic speech norms necessary for business communication</w:t>
            </w:r>
          </w:p>
        </w:tc>
      </w:tr>
      <w:tr w:rsidR="00F62099" w:rsidRPr="0003605B" w14:paraId="7CB40A86" w14:textId="77777777" w:rsidTr="00254FE4">
        <w:tc>
          <w:tcPr>
            <w:tcW w:w="3119" w:type="dxa"/>
            <w:vMerge/>
            <w:tcBorders>
              <w:top w:val="single" w:sz="4" w:space="0" w:color="auto"/>
              <w:left w:val="single" w:sz="4" w:space="0" w:color="auto"/>
              <w:bottom w:val="single" w:sz="4" w:space="0" w:color="auto"/>
              <w:right w:val="single" w:sz="4" w:space="0" w:color="auto"/>
            </w:tcBorders>
            <w:vAlign w:val="center"/>
            <w:hideMark/>
          </w:tcPr>
          <w:p w14:paraId="06E8148F" w14:textId="77777777" w:rsidR="00700695" w:rsidRPr="0003605B" w:rsidRDefault="00700695" w:rsidP="00700695">
            <w:pPr>
              <w:rPr>
                <w:b/>
                <w:lang w:val="en-US"/>
              </w:rPr>
            </w:pPr>
          </w:p>
        </w:tc>
        <w:tc>
          <w:tcPr>
            <w:tcW w:w="3825" w:type="dxa"/>
            <w:tcBorders>
              <w:top w:val="single" w:sz="4" w:space="0" w:color="auto"/>
              <w:left w:val="single" w:sz="4" w:space="0" w:color="auto"/>
              <w:bottom w:val="single" w:sz="4" w:space="0" w:color="auto"/>
              <w:right w:val="single" w:sz="4" w:space="0" w:color="auto"/>
            </w:tcBorders>
          </w:tcPr>
          <w:p w14:paraId="1069759D" w14:textId="77777777" w:rsidR="00700695" w:rsidRPr="0003605B" w:rsidRDefault="0089664C" w:rsidP="007011A9">
            <w:pPr>
              <w:jc w:val="both"/>
              <w:rPr>
                <w:lang w:val="kk-KZ" w:eastAsia="ar-SA"/>
              </w:rPr>
            </w:pPr>
            <w:r w:rsidRPr="0003605B">
              <w:rPr>
                <w:lang w:val="en-US"/>
              </w:rPr>
              <w:t xml:space="preserve">2. </w:t>
            </w:r>
            <w:r w:rsidR="007011A9" w:rsidRPr="0003605B">
              <w:rPr>
                <w:lang w:val="en-US"/>
              </w:rPr>
              <w:t>c</w:t>
            </w:r>
            <w:r w:rsidR="00254FE4" w:rsidRPr="0003605B">
              <w:rPr>
                <w:lang w:val="en-US"/>
              </w:rPr>
              <w:t>ommunicate orally and in writing in English to solve problems of interpersonal and intercultural interaction;</w:t>
            </w:r>
          </w:p>
        </w:tc>
        <w:tc>
          <w:tcPr>
            <w:tcW w:w="3546" w:type="dxa"/>
            <w:tcBorders>
              <w:top w:val="single" w:sz="4" w:space="0" w:color="auto"/>
              <w:left w:val="single" w:sz="4" w:space="0" w:color="auto"/>
              <w:bottom w:val="single" w:sz="4" w:space="0" w:color="auto"/>
              <w:right w:val="single" w:sz="4" w:space="0" w:color="auto"/>
            </w:tcBorders>
          </w:tcPr>
          <w:p w14:paraId="38D1BC56" w14:textId="77777777" w:rsidR="007011A9" w:rsidRPr="0003605B" w:rsidRDefault="00250274" w:rsidP="00250274">
            <w:pPr>
              <w:pStyle w:val="a6"/>
              <w:jc w:val="both"/>
              <w:rPr>
                <w:rFonts w:ascii="Times New Roman" w:hAnsi="Times New Roman"/>
                <w:sz w:val="24"/>
                <w:szCs w:val="24"/>
                <w:lang w:val="en-US"/>
              </w:rPr>
            </w:pPr>
            <w:r w:rsidRPr="0003605B">
              <w:rPr>
                <w:rFonts w:ascii="Times New Roman" w:hAnsi="Times New Roman"/>
                <w:sz w:val="24"/>
                <w:szCs w:val="24"/>
                <w:lang w:val="en-US"/>
              </w:rPr>
              <w:t xml:space="preserve">2.1 </w:t>
            </w:r>
            <w:r w:rsidR="007011A9" w:rsidRPr="0003605B">
              <w:rPr>
                <w:rFonts w:ascii="Times New Roman" w:hAnsi="Times New Roman"/>
                <w:sz w:val="24"/>
                <w:szCs w:val="24"/>
                <w:lang w:val="en-US"/>
              </w:rPr>
              <w:t xml:space="preserve">use etiquette forms of communication at the level of social and business </w:t>
            </w:r>
            <w:proofErr w:type="gramStart"/>
            <w:r w:rsidR="007011A9" w:rsidRPr="0003605B">
              <w:rPr>
                <w:rFonts w:ascii="Times New Roman" w:hAnsi="Times New Roman"/>
                <w:sz w:val="24"/>
                <w:szCs w:val="24"/>
                <w:lang w:val="en-US"/>
              </w:rPr>
              <w:t>contact;</w:t>
            </w:r>
            <w:proofErr w:type="gramEnd"/>
          </w:p>
          <w:p w14:paraId="613300D6" w14:textId="77777777" w:rsidR="00700695" w:rsidRPr="0003605B" w:rsidRDefault="00250274" w:rsidP="00250274">
            <w:pPr>
              <w:pStyle w:val="a6"/>
              <w:jc w:val="both"/>
              <w:rPr>
                <w:rFonts w:ascii="Times New Roman" w:hAnsi="Times New Roman"/>
                <w:sz w:val="24"/>
                <w:szCs w:val="24"/>
                <w:lang w:val="en-US"/>
              </w:rPr>
            </w:pPr>
            <w:r w:rsidRPr="0003605B">
              <w:rPr>
                <w:rFonts w:ascii="Times New Roman" w:hAnsi="Times New Roman"/>
                <w:sz w:val="24"/>
                <w:szCs w:val="24"/>
                <w:lang w:val="en-US"/>
              </w:rPr>
              <w:t xml:space="preserve">2.2 </w:t>
            </w:r>
            <w:r w:rsidR="007011A9" w:rsidRPr="0003605B">
              <w:rPr>
                <w:rFonts w:ascii="Times New Roman" w:hAnsi="Times New Roman"/>
                <w:sz w:val="24"/>
                <w:szCs w:val="24"/>
                <w:lang w:val="en-US"/>
              </w:rPr>
              <w:t>to carry out professional communication in a foreign language;</w:t>
            </w:r>
          </w:p>
        </w:tc>
      </w:tr>
      <w:tr w:rsidR="00F62099" w:rsidRPr="0003605B" w14:paraId="357ABA83" w14:textId="77777777" w:rsidTr="00254FE4">
        <w:tc>
          <w:tcPr>
            <w:tcW w:w="3119" w:type="dxa"/>
            <w:vMerge/>
            <w:tcBorders>
              <w:top w:val="single" w:sz="4" w:space="0" w:color="auto"/>
              <w:left w:val="single" w:sz="4" w:space="0" w:color="auto"/>
              <w:bottom w:val="single" w:sz="4" w:space="0" w:color="auto"/>
              <w:right w:val="single" w:sz="4" w:space="0" w:color="auto"/>
            </w:tcBorders>
            <w:vAlign w:val="center"/>
          </w:tcPr>
          <w:p w14:paraId="2204AF64" w14:textId="77777777" w:rsidR="00700695" w:rsidRPr="0003605B" w:rsidRDefault="00700695" w:rsidP="00700695">
            <w:pPr>
              <w:rPr>
                <w:b/>
                <w:lang w:val="en-US"/>
              </w:rPr>
            </w:pPr>
          </w:p>
        </w:tc>
        <w:tc>
          <w:tcPr>
            <w:tcW w:w="3825" w:type="dxa"/>
            <w:tcBorders>
              <w:top w:val="single" w:sz="4" w:space="0" w:color="auto"/>
              <w:left w:val="single" w:sz="4" w:space="0" w:color="auto"/>
              <w:bottom w:val="single" w:sz="4" w:space="0" w:color="auto"/>
              <w:right w:val="single" w:sz="4" w:space="0" w:color="auto"/>
            </w:tcBorders>
          </w:tcPr>
          <w:p w14:paraId="28C95AC8" w14:textId="77777777" w:rsidR="00700695" w:rsidRPr="0003605B" w:rsidRDefault="00700695" w:rsidP="00250274">
            <w:pPr>
              <w:jc w:val="both"/>
              <w:rPr>
                <w:lang w:val="en-US" w:eastAsia="ar-SA"/>
              </w:rPr>
            </w:pPr>
            <w:r w:rsidRPr="0003605B">
              <w:rPr>
                <w:lang w:val="en-US"/>
              </w:rPr>
              <w:t xml:space="preserve">3. </w:t>
            </w:r>
            <w:r w:rsidR="00250274" w:rsidRPr="0003605B">
              <w:rPr>
                <w:lang w:val="en-US"/>
              </w:rPr>
              <w:t xml:space="preserve">find information in lexicographic sources, reference, special literature and websites; </w:t>
            </w:r>
          </w:p>
        </w:tc>
        <w:tc>
          <w:tcPr>
            <w:tcW w:w="3546" w:type="dxa"/>
            <w:tcBorders>
              <w:top w:val="single" w:sz="4" w:space="0" w:color="auto"/>
              <w:left w:val="single" w:sz="4" w:space="0" w:color="auto"/>
              <w:bottom w:val="single" w:sz="4" w:space="0" w:color="auto"/>
              <w:right w:val="single" w:sz="4" w:space="0" w:color="auto"/>
            </w:tcBorders>
          </w:tcPr>
          <w:p w14:paraId="4FAC811F" w14:textId="77777777" w:rsidR="00700695" w:rsidRPr="0003605B" w:rsidRDefault="00700695" w:rsidP="00700695">
            <w:pPr>
              <w:pStyle w:val="a6"/>
              <w:jc w:val="both"/>
              <w:rPr>
                <w:rFonts w:ascii="Times New Roman" w:hAnsi="Times New Roman"/>
                <w:sz w:val="24"/>
                <w:szCs w:val="24"/>
                <w:lang w:val="en-US"/>
              </w:rPr>
            </w:pPr>
            <w:r w:rsidRPr="0003605B">
              <w:rPr>
                <w:rFonts w:ascii="Times New Roman" w:hAnsi="Times New Roman"/>
                <w:sz w:val="24"/>
                <w:szCs w:val="24"/>
                <w:lang w:val="en-US"/>
              </w:rPr>
              <w:t xml:space="preserve">3.1 applies skills and abilities to recognize upper-intermediate professional terms in authentic </w:t>
            </w:r>
            <w:proofErr w:type="gramStart"/>
            <w:r w:rsidRPr="0003605B">
              <w:rPr>
                <w:rFonts w:ascii="Times New Roman" w:hAnsi="Times New Roman"/>
                <w:sz w:val="24"/>
                <w:szCs w:val="24"/>
                <w:lang w:val="en-US"/>
              </w:rPr>
              <w:t>texts;</w:t>
            </w:r>
            <w:proofErr w:type="gramEnd"/>
          </w:p>
          <w:p w14:paraId="27E273A1" w14:textId="77777777" w:rsidR="00700695" w:rsidRPr="0003605B" w:rsidRDefault="00700695" w:rsidP="00566FE2">
            <w:pPr>
              <w:pStyle w:val="a6"/>
              <w:jc w:val="both"/>
              <w:rPr>
                <w:rFonts w:ascii="Times New Roman" w:hAnsi="Times New Roman"/>
                <w:sz w:val="24"/>
                <w:szCs w:val="24"/>
                <w:lang w:val="en-US"/>
              </w:rPr>
            </w:pPr>
            <w:r w:rsidRPr="0003605B">
              <w:rPr>
                <w:rFonts w:ascii="Times New Roman" w:hAnsi="Times New Roman"/>
                <w:sz w:val="24"/>
                <w:szCs w:val="24"/>
                <w:lang w:val="en-US"/>
              </w:rPr>
              <w:lastRenderedPageBreak/>
              <w:t xml:space="preserve">3.2 </w:t>
            </w:r>
            <w:proofErr w:type="gramStart"/>
            <w:r w:rsidR="00566FE2" w:rsidRPr="0003605B">
              <w:rPr>
                <w:rFonts w:ascii="Times New Roman" w:eastAsia="Times New Roman" w:hAnsi="Times New Roman"/>
                <w:sz w:val="24"/>
                <w:szCs w:val="24"/>
                <w:lang w:val="en-US" w:eastAsia="ru-RU"/>
              </w:rPr>
              <w:t>analyzes  the</w:t>
            </w:r>
            <w:proofErr w:type="gramEnd"/>
            <w:r w:rsidR="00566FE2" w:rsidRPr="0003605B">
              <w:rPr>
                <w:rFonts w:ascii="Times New Roman" w:eastAsia="Times New Roman" w:hAnsi="Times New Roman"/>
                <w:sz w:val="24"/>
                <w:szCs w:val="24"/>
                <w:lang w:val="en-US" w:eastAsia="ru-RU"/>
              </w:rPr>
              <w:t xml:space="preserve"> style of various types of documents and laws of international </w:t>
            </w:r>
            <w:proofErr w:type="gramStart"/>
            <w:r w:rsidR="00566FE2" w:rsidRPr="0003605B">
              <w:rPr>
                <w:rFonts w:ascii="Times New Roman" w:eastAsia="Times New Roman" w:hAnsi="Times New Roman"/>
                <w:sz w:val="24"/>
                <w:szCs w:val="24"/>
                <w:lang w:val="en-US" w:eastAsia="ru-RU"/>
              </w:rPr>
              <w:t>law;</w:t>
            </w:r>
            <w:r w:rsidRPr="0003605B">
              <w:rPr>
                <w:rFonts w:ascii="Times New Roman" w:hAnsi="Times New Roman"/>
                <w:sz w:val="24"/>
                <w:szCs w:val="24"/>
                <w:lang w:val="en-US"/>
              </w:rPr>
              <w:t>;</w:t>
            </w:r>
            <w:proofErr w:type="gramEnd"/>
          </w:p>
        </w:tc>
      </w:tr>
      <w:tr w:rsidR="00F62099" w:rsidRPr="0003605B" w14:paraId="4227DB65" w14:textId="77777777" w:rsidTr="00254FE4">
        <w:trPr>
          <w:trHeight w:val="257"/>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4051F0F5" w14:textId="77777777" w:rsidR="00700695" w:rsidRPr="0003605B" w:rsidRDefault="00700695" w:rsidP="00700695">
            <w:pPr>
              <w:rPr>
                <w:b/>
                <w:lang w:val="en-US"/>
              </w:rPr>
            </w:pPr>
          </w:p>
        </w:tc>
        <w:tc>
          <w:tcPr>
            <w:tcW w:w="3825" w:type="dxa"/>
            <w:tcBorders>
              <w:top w:val="single" w:sz="4" w:space="0" w:color="auto"/>
              <w:left w:val="single" w:sz="4" w:space="0" w:color="auto"/>
              <w:bottom w:val="single" w:sz="4" w:space="0" w:color="auto"/>
              <w:right w:val="single" w:sz="4" w:space="0" w:color="auto"/>
            </w:tcBorders>
          </w:tcPr>
          <w:p w14:paraId="2295B7C7" w14:textId="77777777" w:rsidR="00700695" w:rsidRPr="0003605B" w:rsidRDefault="007011A9" w:rsidP="00250274">
            <w:pPr>
              <w:jc w:val="both"/>
              <w:rPr>
                <w:lang w:val="en-US" w:eastAsia="ar-SA"/>
              </w:rPr>
            </w:pPr>
            <w:r w:rsidRPr="0003605B">
              <w:rPr>
                <w:lang w:val="en-US"/>
              </w:rPr>
              <w:t>4.use different types and forms of business correspondence in a foreign language;</w:t>
            </w:r>
          </w:p>
        </w:tc>
        <w:tc>
          <w:tcPr>
            <w:tcW w:w="3546" w:type="dxa"/>
            <w:tcBorders>
              <w:top w:val="single" w:sz="4" w:space="0" w:color="auto"/>
              <w:left w:val="single" w:sz="4" w:space="0" w:color="auto"/>
              <w:bottom w:val="single" w:sz="4" w:space="0" w:color="auto"/>
              <w:right w:val="single" w:sz="4" w:space="0" w:color="auto"/>
            </w:tcBorders>
          </w:tcPr>
          <w:p w14:paraId="64B81FC9" w14:textId="77777777" w:rsidR="00700695" w:rsidRPr="0003605B" w:rsidRDefault="00700695" w:rsidP="00700695">
            <w:pPr>
              <w:jc w:val="both"/>
              <w:rPr>
                <w:lang w:val="en-US"/>
              </w:rPr>
            </w:pPr>
            <w:r w:rsidRPr="0003605B">
              <w:rPr>
                <w:lang w:val="en-US"/>
              </w:rPr>
              <w:t xml:space="preserve">4.1 develops speaking skills using professional terminology and academic grammar in given professional </w:t>
            </w:r>
            <w:proofErr w:type="gramStart"/>
            <w:r w:rsidRPr="0003605B">
              <w:rPr>
                <w:lang w:val="en-US"/>
              </w:rPr>
              <w:t>situations;</w:t>
            </w:r>
            <w:proofErr w:type="gramEnd"/>
          </w:p>
          <w:p w14:paraId="06A861B3" w14:textId="77777777" w:rsidR="00700695" w:rsidRPr="0003605B" w:rsidRDefault="00EA41A2" w:rsidP="00700695">
            <w:pPr>
              <w:jc w:val="both"/>
              <w:rPr>
                <w:lang w:val="en-US"/>
              </w:rPr>
            </w:pPr>
            <w:r w:rsidRPr="0003605B">
              <w:rPr>
                <w:lang w:val="en-US"/>
              </w:rPr>
              <w:t xml:space="preserve">4.2 </w:t>
            </w:r>
            <w:r w:rsidR="00700695" w:rsidRPr="0003605B">
              <w:rPr>
                <w:lang w:val="en-US"/>
              </w:rPr>
              <w:t xml:space="preserve">develops listening skills to comprehend academic </w:t>
            </w:r>
            <w:proofErr w:type="gramStart"/>
            <w:r w:rsidR="00700695" w:rsidRPr="0003605B">
              <w:rPr>
                <w:lang w:val="en-US"/>
              </w:rPr>
              <w:t>speech;</w:t>
            </w:r>
            <w:proofErr w:type="gramEnd"/>
          </w:p>
          <w:p w14:paraId="04B8D74A" w14:textId="77777777" w:rsidR="00700695" w:rsidRPr="0003605B" w:rsidRDefault="00700695" w:rsidP="00700695">
            <w:pPr>
              <w:pStyle w:val="a6"/>
              <w:jc w:val="both"/>
              <w:rPr>
                <w:rFonts w:ascii="Times New Roman" w:hAnsi="Times New Roman"/>
                <w:sz w:val="24"/>
                <w:szCs w:val="24"/>
                <w:lang w:val="en-US"/>
              </w:rPr>
            </w:pPr>
            <w:r w:rsidRPr="0003605B">
              <w:rPr>
                <w:rFonts w:ascii="Times New Roman" w:hAnsi="Times New Roman"/>
                <w:sz w:val="24"/>
                <w:szCs w:val="24"/>
                <w:lang w:val="en-US"/>
              </w:rPr>
              <w:t>4.3 develops writing skills necessary for business writing in their professional sphere;</w:t>
            </w:r>
          </w:p>
        </w:tc>
      </w:tr>
      <w:tr w:rsidR="00F62099" w:rsidRPr="0003605B" w14:paraId="0C2218C6" w14:textId="77777777" w:rsidTr="00254FE4">
        <w:tc>
          <w:tcPr>
            <w:tcW w:w="3119" w:type="dxa"/>
            <w:vMerge/>
            <w:tcBorders>
              <w:top w:val="single" w:sz="4" w:space="0" w:color="auto"/>
              <w:left w:val="single" w:sz="4" w:space="0" w:color="auto"/>
              <w:bottom w:val="single" w:sz="4" w:space="0" w:color="auto"/>
              <w:right w:val="single" w:sz="4" w:space="0" w:color="auto"/>
            </w:tcBorders>
            <w:vAlign w:val="center"/>
            <w:hideMark/>
          </w:tcPr>
          <w:p w14:paraId="0E187D4C" w14:textId="77777777" w:rsidR="00700695" w:rsidRPr="0003605B" w:rsidRDefault="00700695" w:rsidP="00700695">
            <w:pPr>
              <w:rPr>
                <w:b/>
                <w:lang w:val="en-US"/>
              </w:rPr>
            </w:pPr>
          </w:p>
        </w:tc>
        <w:tc>
          <w:tcPr>
            <w:tcW w:w="3825" w:type="dxa"/>
            <w:tcBorders>
              <w:top w:val="single" w:sz="4" w:space="0" w:color="auto"/>
              <w:left w:val="single" w:sz="4" w:space="0" w:color="auto"/>
              <w:bottom w:val="single" w:sz="4" w:space="0" w:color="auto"/>
              <w:right w:val="single" w:sz="4" w:space="0" w:color="auto"/>
            </w:tcBorders>
          </w:tcPr>
          <w:p w14:paraId="5C8B8AA6" w14:textId="77777777" w:rsidR="00700695" w:rsidRPr="0003605B" w:rsidRDefault="00700695" w:rsidP="00250274">
            <w:pPr>
              <w:jc w:val="both"/>
              <w:rPr>
                <w:lang w:val="en-US"/>
              </w:rPr>
            </w:pPr>
            <w:r w:rsidRPr="0003605B">
              <w:rPr>
                <w:lang w:val="en-US"/>
              </w:rPr>
              <w:t>5.</w:t>
            </w:r>
            <w:r w:rsidR="007011A9" w:rsidRPr="0003605B">
              <w:rPr>
                <w:lang w:val="en-US"/>
              </w:rPr>
              <w:t xml:space="preserve"> </w:t>
            </w:r>
            <w:proofErr w:type="spellStart"/>
            <w:r w:rsidR="007011A9" w:rsidRPr="0003605B">
              <w:rPr>
                <w:lang w:val="en-US"/>
              </w:rPr>
              <w:t>use</w:t>
            </w:r>
            <w:r w:rsidR="007011A9" w:rsidRPr="0003605B">
              <w:rPr>
                <w:lang w:val="en-US" w:eastAsia="ar-SA"/>
              </w:rPr>
              <w:t>requirements</w:t>
            </w:r>
            <w:proofErr w:type="spellEnd"/>
            <w:r w:rsidR="007011A9" w:rsidRPr="0003605B">
              <w:rPr>
                <w:lang w:val="en-US" w:eastAsia="ar-SA"/>
              </w:rPr>
              <w:t xml:space="preserve"> </w:t>
            </w:r>
            <w:proofErr w:type="gramStart"/>
            <w:r w:rsidR="007011A9" w:rsidRPr="0003605B">
              <w:rPr>
                <w:lang w:val="en-US" w:eastAsia="ar-SA"/>
              </w:rPr>
              <w:t>to</w:t>
            </w:r>
            <w:proofErr w:type="gramEnd"/>
            <w:r w:rsidR="007011A9" w:rsidRPr="0003605B">
              <w:rPr>
                <w:lang w:val="en-US" w:eastAsia="ar-SA"/>
              </w:rPr>
              <w:t xml:space="preserve"> the design of correspondence and other foreign documentation on the classification of international partner contacts</w:t>
            </w:r>
          </w:p>
        </w:tc>
        <w:tc>
          <w:tcPr>
            <w:tcW w:w="3546" w:type="dxa"/>
            <w:tcBorders>
              <w:top w:val="single" w:sz="4" w:space="0" w:color="auto"/>
              <w:left w:val="single" w:sz="4" w:space="0" w:color="auto"/>
              <w:bottom w:val="single" w:sz="4" w:space="0" w:color="auto"/>
              <w:right w:val="single" w:sz="4" w:space="0" w:color="auto"/>
            </w:tcBorders>
          </w:tcPr>
          <w:p w14:paraId="7052EB6D" w14:textId="77777777" w:rsidR="00700695" w:rsidRPr="0003605B" w:rsidRDefault="00700695" w:rsidP="00700695">
            <w:pPr>
              <w:jc w:val="both"/>
              <w:rPr>
                <w:bCs/>
                <w:lang w:val="en-US"/>
              </w:rPr>
            </w:pPr>
            <w:r w:rsidRPr="0003605B">
              <w:rPr>
                <w:bCs/>
                <w:lang w:val="en-US"/>
              </w:rPr>
              <w:t xml:space="preserve">5.1 </w:t>
            </w:r>
            <w:r w:rsidR="007011A9" w:rsidRPr="0003605B">
              <w:rPr>
                <w:bCs/>
                <w:lang w:val="en-US"/>
              </w:rPr>
              <w:t xml:space="preserve">extracts the necessary information from foreign sources and formalize it in the form of a translation, abstract, </w:t>
            </w:r>
            <w:proofErr w:type="gramStart"/>
            <w:r w:rsidR="007011A9" w:rsidRPr="0003605B">
              <w:rPr>
                <w:bCs/>
                <w:lang w:val="en-US"/>
              </w:rPr>
              <w:t>annotation;</w:t>
            </w:r>
            <w:proofErr w:type="gramEnd"/>
          </w:p>
          <w:p w14:paraId="381EAEBB" w14:textId="77777777" w:rsidR="00700695" w:rsidRPr="0003605B" w:rsidRDefault="00700695" w:rsidP="00566FE2">
            <w:pPr>
              <w:jc w:val="both"/>
              <w:rPr>
                <w:bCs/>
                <w:lang w:val="en-US"/>
              </w:rPr>
            </w:pPr>
            <w:r w:rsidRPr="0003605B">
              <w:rPr>
                <w:bCs/>
                <w:lang w:val="en-US"/>
              </w:rPr>
              <w:t>5.2</w:t>
            </w:r>
            <w:r w:rsidR="007011A9" w:rsidRPr="0003605B">
              <w:rPr>
                <w:lang w:val="en-US" w:eastAsia="ar-SA"/>
              </w:rPr>
              <w:t>prepares correspondence and other foreign documentation in a foreign language using the classification of international partner contacts;</w:t>
            </w:r>
          </w:p>
        </w:tc>
      </w:tr>
      <w:tr w:rsidR="00F62099" w:rsidRPr="0003605B" w14:paraId="71F8E093" w14:textId="77777777" w:rsidTr="00254FE4">
        <w:trPr>
          <w:trHeight w:val="288"/>
        </w:trPr>
        <w:tc>
          <w:tcPr>
            <w:tcW w:w="3119" w:type="dxa"/>
            <w:tcBorders>
              <w:top w:val="single" w:sz="4" w:space="0" w:color="000000"/>
              <w:left w:val="single" w:sz="4" w:space="0" w:color="000000"/>
              <w:bottom w:val="single" w:sz="4" w:space="0" w:color="000000"/>
              <w:right w:val="single" w:sz="4" w:space="0" w:color="auto"/>
            </w:tcBorders>
            <w:hideMark/>
          </w:tcPr>
          <w:p w14:paraId="131D196E" w14:textId="77777777" w:rsidR="00714C8D" w:rsidRPr="0003605B" w:rsidRDefault="00714C8D" w:rsidP="002F0D47">
            <w:pPr>
              <w:jc w:val="center"/>
              <w:rPr>
                <w:b/>
                <w:lang w:val="en-US"/>
              </w:rPr>
            </w:pPr>
            <w:r w:rsidRPr="0003605B">
              <w:rPr>
                <w:b/>
                <w:lang w:val="en-US"/>
              </w:rPr>
              <w:t>Prerequisites</w:t>
            </w:r>
          </w:p>
        </w:tc>
        <w:tc>
          <w:tcPr>
            <w:tcW w:w="7371" w:type="dxa"/>
            <w:gridSpan w:val="2"/>
            <w:tcBorders>
              <w:top w:val="single" w:sz="4" w:space="0" w:color="auto"/>
              <w:left w:val="single" w:sz="4" w:space="0" w:color="auto"/>
              <w:bottom w:val="single" w:sz="4" w:space="0" w:color="auto"/>
              <w:right w:val="single" w:sz="4" w:space="0" w:color="auto"/>
            </w:tcBorders>
          </w:tcPr>
          <w:p w14:paraId="5E655EF6" w14:textId="77777777" w:rsidR="00714C8D" w:rsidRPr="0003605B" w:rsidRDefault="00BA3576" w:rsidP="00714C8D">
            <w:pPr>
              <w:rPr>
                <w:lang w:val="en-US"/>
              </w:rPr>
            </w:pPr>
            <w:r w:rsidRPr="0003605B">
              <w:rPr>
                <w:b/>
                <w:lang w:val="en-US"/>
              </w:rPr>
              <w:t xml:space="preserve">Foreign language in international activity – part 2 </w:t>
            </w:r>
            <w:r w:rsidR="00714C8D" w:rsidRPr="0003605B">
              <w:rPr>
                <w:b/>
                <w:lang w:val="en-US"/>
              </w:rPr>
              <w:t>(English)</w:t>
            </w:r>
          </w:p>
        </w:tc>
      </w:tr>
      <w:tr w:rsidR="00F62099" w:rsidRPr="0003605B" w14:paraId="5FF6EEB4" w14:textId="77777777" w:rsidTr="00254FE4">
        <w:trPr>
          <w:trHeight w:val="288"/>
        </w:trPr>
        <w:tc>
          <w:tcPr>
            <w:tcW w:w="3119" w:type="dxa"/>
            <w:tcBorders>
              <w:top w:val="single" w:sz="4" w:space="0" w:color="000000"/>
              <w:left w:val="single" w:sz="4" w:space="0" w:color="000000"/>
              <w:bottom w:val="single" w:sz="4" w:space="0" w:color="000000"/>
              <w:right w:val="single" w:sz="4" w:space="0" w:color="000000"/>
            </w:tcBorders>
            <w:hideMark/>
          </w:tcPr>
          <w:p w14:paraId="73CC661A" w14:textId="77777777" w:rsidR="00714C8D" w:rsidRPr="0003605B" w:rsidRDefault="002F0D47" w:rsidP="002F0D47">
            <w:pPr>
              <w:jc w:val="center"/>
              <w:rPr>
                <w:b/>
              </w:rPr>
            </w:pPr>
            <w:proofErr w:type="spellStart"/>
            <w:r w:rsidRPr="0003605B">
              <w:rPr>
                <w:b/>
                <w:lang w:val="en-US"/>
              </w:rPr>
              <w:t>Post</w:t>
            </w:r>
            <w:r w:rsidR="00714C8D" w:rsidRPr="0003605B">
              <w:rPr>
                <w:b/>
                <w:lang w:val="en-US"/>
              </w:rPr>
              <w:t>requisites</w:t>
            </w:r>
            <w:proofErr w:type="spellEnd"/>
          </w:p>
        </w:tc>
        <w:tc>
          <w:tcPr>
            <w:tcW w:w="7371" w:type="dxa"/>
            <w:gridSpan w:val="2"/>
            <w:tcBorders>
              <w:top w:val="single" w:sz="4" w:space="0" w:color="auto"/>
              <w:left w:val="single" w:sz="4" w:space="0" w:color="000000"/>
              <w:bottom w:val="single" w:sz="4" w:space="0" w:color="000000"/>
              <w:right w:val="single" w:sz="4" w:space="0" w:color="000000"/>
            </w:tcBorders>
          </w:tcPr>
          <w:p w14:paraId="0375F9A5" w14:textId="77777777" w:rsidR="00714C8D" w:rsidRPr="0003605B" w:rsidRDefault="00BA3576" w:rsidP="00714C8D">
            <w:pPr>
              <w:rPr>
                <w:b/>
                <w:lang w:val="en-US"/>
              </w:rPr>
            </w:pPr>
            <w:r w:rsidRPr="0003605B">
              <w:rPr>
                <w:b/>
                <w:lang w:val="en-US"/>
              </w:rPr>
              <w:t xml:space="preserve">Basics of </w:t>
            </w:r>
            <w:proofErr w:type="gramStart"/>
            <w:r w:rsidRPr="0003605B">
              <w:rPr>
                <w:b/>
                <w:lang w:val="en-US"/>
              </w:rPr>
              <w:t>oral  translation</w:t>
            </w:r>
            <w:proofErr w:type="gramEnd"/>
          </w:p>
        </w:tc>
      </w:tr>
      <w:tr w:rsidR="00F62099" w:rsidRPr="0003605B" w14:paraId="130B5EE4" w14:textId="77777777" w:rsidTr="00254FE4">
        <w:tc>
          <w:tcPr>
            <w:tcW w:w="3119" w:type="dxa"/>
            <w:tcBorders>
              <w:top w:val="single" w:sz="4" w:space="0" w:color="000000"/>
              <w:left w:val="single" w:sz="4" w:space="0" w:color="000000"/>
              <w:bottom w:val="single" w:sz="4" w:space="0" w:color="000000"/>
              <w:right w:val="single" w:sz="4" w:space="0" w:color="000000"/>
            </w:tcBorders>
            <w:hideMark/>
          </w:tcPr>
          <w:p w14:paraId="1F305F56" w14:textId="77777777" w:rsidR="002F0D47" w:rsidRPr="0003605B" w:rsidRDefault="002F0D47" w:rsidP="002F0D47">
            <w:pPr>
              <w:jc w:val="center"/>
              <w:rPr>
                <w:rFonts w:eastAsia="Calibri"/>
                <w:b/>
                <w:lang w:val="en-US" w:eastAsia="en-US"/>
              </w:rPr>
            </w:pPr>
            <w:r w:rsidRPr="0003605B">
              <w:rPr>
                <w:rFonts w:eastAsia="Calibri"/>
                <w:b/>
                <w:lang w:val="en-US" w:eastAsia="en-US"/>
              </w:rPr>
              <w:t>Learning</w:t>
            </w:r>
          </w:p>
          <w:p w14:paraId="1DC627F5" w14:textId="77777777" w:rsidR="00237387" w:rsidRPr="0003605B" w:rsidRDefault="00237387" w:rsidP="002F0D47">
            <w:pPr>
              <w:jc w:val="center"/>
              <w:rPr>
                <w:b/>
              </w:rPr>
            </w:pPr>
            <w:r w:rsidRPr="0003605B">
              <w:rPr>
                <w:rFonts w:eastAsia="Calibri"/>
                <w:b/>
                <w:lang w:val="en-US" w:eastAsia="en-US"/>
              </w:rPr>
              <w:t>resources</w:t>
            </w:r>
            <w:r w:rsidR="00E92B26" w:rsidRPr="0003605B">
              <w:rPr>
                <w:rStyle w:val="shorttext"/>
                <w:b/>
                <w:bCs/>
              </w:rPr>
              <w:t>**</w:t>
            </w:r>
          </w:p>
        </w:tc>
        <w:tc>
          <w:tcPr>
            <w:tcW w:w="7371" w:type="dxa"/>
            <w:gridSpan w:val="2"/>
            <w:tcBorders>
              <w:top w:val="single" w:sz="4" w:space="0" w:color="000000"/>
              <w:left w:val="single" w:sz="4" w:space="0" w:color="000000"/>
              <w:bottom w:val="single" w:sz="4" w:space="0" w:color="000000"/>
              <w:right w:val="single" w:sz="4" w:space="0" w:color="000000"/>
            </w:tcBorders>
          </w:tcPr>
          <w:p w14:paraId="55F7A0F1" w14:textId="7F656739" w:rsidR="00237387" w:rsidRPr="0003605B" w:rsidRDefault="0041765B" w:rsidP="00714C8D">
            <w:pPr>
              <w:pStyle w:val="a5"/>
              <w:spacing w:before="0" w:beforeAutospacing="0" w:after="0" w:afterAutospacing="0"/>
              <w:jc w:val="both"/>
              <w:rPr>
                <w:b/>
                <w:lang w:val="en-US"/>
              </w:rPr>
            </w:pPr>
            <w:r w:rsidRPr="0003605B">
              <w:rPr>
                <w:b/>
                <w:lang w:val="en-US"/>
              </w:rPr>
              <w:t xml:space="preserve"> Main l</w:t>
            </w:r>
            <w:r w:rsidR="00237387" w:rsidRPr="0003605B">
              <w:rPr>
                <w:b/>
                <w:lang w:val="en-US"/>
              </w:rPr>
              <w:t>iterature:</w:t>
            </w:r>
          </w:p>
          <w:p w14:paraId="746F02B7" w14:textId="63C32334" w:rsidR="00BA3576" w:rsidRPr="0003605B" w:rsidRDefault="00380D09" w:rsidP="00BB4361">
            <w:pPr>
              <w:pStyle w:val="a3"/>
              <w:numPr>
                <w:ilvl w:val="0"/>
                <w:numId w:val="4"/>
              </w:numPr>
              <w:spacing w:after="0" w:line="240" w:lineRule="auto"/>
              <w:ind w:left="176" w:firstLine="0"/>
              <w:rPr>
                <w:rFonts w:ascii="Times New Roman" w:eastAsiaTheme="minorHAnsi" w:hAnsi="Times New Roman"/>
                <w:bCs/>
                <w:sz w:val="24"/>
                <w:szCs w:val="24"/>
                <w:lang w:val="en-US"/>
              </w:rPr>
            </w:pPr>
            <w:r w:rsidRPr="0003605B">
              <w:rPr>
                <w:rFonts w:ascii="Times New Roman" w:hAnsi="Times New Roman"/>
                <w:sz w:val="24"/>
                <w:szCs w:val="24"/>
                <w:lang w:val="kk-KZ"/>
              </w:rPr>
              <w:t xml:space="preserve">Деловая </w:t>
            </w:r>
            <w:r w:rsidR="00E46423" w:rsidRPr="0003605B">
              <w:rPr>
                <w:rFonts w:ascii="Times New Roman" w:hAnsi="Times New Roman"/>
                <w:sz w:val="24"/>
                <w:szCs w:val="24"/>
                <w:lang w:val="kk-KZ"/>
              </w:rPr>
              <w:t xml:space="preserve"> переписка  </w:t>
            </w:r>
            <w:r w:rsidR="00BA3576" w:rsidRPr="0003605B">
              <w:rPr>
                <w:rFonts w:ascii="Times New Roman" w:hAnsi="Times New Roman"/>
                <w:sz w:val="24"/>
                <w:szCs w:val="24"/>
                <w:lang w:val="en-US"/>
              </w:rPr>
              <w:t xml:space="preserve">Business English. M. </w:t>
            </w:r>
            <w:r w:rsidR="00E46423" w:rsidRPr="0003605B">
              <w:rPr>
                <w:rFonts w:ascii="Times New Roman" w:hAnsi="Times New Roman"/>
                <w:sz w:val="24"/>
                <w:szCs w:val="24"/>
                <w:lang w:val="kk-KZ"/>
              </w:rPr>
              <w:t xml:space="preserve"> </w:t>
            </w:r>
            <w:r w:rsidR="00BA3576" w:rsidRPr="0003605B">
              <w:rPr>
                <w:rFonts w:ascii="Times New Roman" w:eastAsiaTheme="minorHAnsi" w:hAnsi="Times New Roman"/>
                <w:sz w:val="24"/>
                <w:szCs w:val="24"/>
                <w:lang w:val="en-US"/>
              </w:rPr>
              <w:t>Sokolova</w:t>
            </w:r>
            <w:r w:rsidR="009B2854" w:rsidRPr="0003605B">
              <w:rPr>
                <w:rFonts w:ascii="Times New Roman" w:eastAsiaTheme="minorHAnsi" w:hAnsi="Times New Roman"/>
                <w:sz w:val="24"/>
                <w:szCs w:val="24"/>
                <w:lang w:val="en-US"/>
              </w:rPr>
              <w:t xml:space="preserve"> </w:t>
            </w:r>
            <w:proofErr w:type="spellStart"/>
            <w:r w:rsidR="009B2854" w:rsidRPr="0003605B">
              <w:rPr>
                <w:rFonts w:ascii="Times New Roman" w:eastAsiaTheme="minorHAnsi" w:hAnsi="Times New Roman"/>
                <w:sz w:val="24"/>
                <w:szCs w:val="24"/>
                <w:lang w:val="en-US"/>
              </w:rPr>
              <w:t>T.</w:t>
            </w:r>
            <w:proofErr w:type="gramStart"/>
            <w:r w:rsidR="009B2854" w:rsidRPr="0003605B">
              <w:rPr>
                <w:rFonts w:ascii="Times New Roman" w:eastAsiaTheme="minorHAnsi" w:hAnsi="Times New Roman"/>
                <w:sz w:val="24"/>
                <w:szCs w:val="24"/>
                <w:lang w:val="en-US"/>
              </w:rPr>
              <w:t>G.</w:t>
            </w:r>
            <w:r w:rsidR="00BA3576" w:rsidRPr="0003605B">
              <w:rPr>
                <w:rFonts w:ascii="Times New Roman" w:eastAsiaTheme="minorHAnsi" w:hAnsi="Times New Roman"/>
                <w:sz w:val="24"/>
                <w:szCs w:val="24"/>
                <w:lang w:val="en-US"/>
              </w:rPr>
              <w:t>B</w:t>
            </w:r>
            <w:r w:rsidR="00BA3576" w:rsidRPr="0003605B">
              <w:rPr>
                <w:rFonts w:ascii="Times New Roman" w:eastAsiaTheme="minorHAnsi" w:hAnsi="Times New Roman"/>
                <w:bCs/>
                <w:sz w:val="24"/>
                <w:szCs w:val="24"/>
                <w:lang w:val="en-US"/>
              </w:rPr>
              <w:t>usiness</w:t>
            </w:r>
            <w:proofErr w:type="spellEnd"/>
            <w:proofErr w:type="gramEnd"/>
            <w:r w:rsidR="00BA3576" w:rsidRPr="0003605B">
              <w:rPr>
                <w:rFonts w:ascii="Times New Roman" w:eastAsiaTheme="minorHAnsi" w:hAnsi="Times New Roman"/>
                <w:bCs/>
                <w:sz w:val="24"/>
                <w:szCs w:val="24"/>
                <w:lang w:val="en-US"/>
              </w:rPr>
              <w:t xml:space="preserve"> correspondence. Minsk, 20</w:t>
            </w:r>
            <w:r w:rsidR="008B358D" w:rsidRPr="0003605B">
              <w:rPr>
                <w:rFonts w:ascii="Times New Roman" w:eastAsiaTheme="minorHAnsi" w:hAnsi="Times New Roman"/>
                <w:bCs/>
                <w:sz w:val="24"/>
                <w:szCs w:val="24"/>
                <w:lang w:val="en-US"/>
              </w:rPr>
              <w:t>2</w:t>
            </w:r>
            <w:r w:rsidR="00BB4361" w:rsidRPr="0003605B">
              <w:rPr>
                <w:rFonts w:ascii="Times New Roman" w:eastAsiaTheme="minorHAnsi" w:hAnsi="Times New Roman"/>
                <w:bCs/>
                <w:sz w:val="24"/>
                <w:szCs w:val="24"/>
                <w:lang w:val="kk-KZ"/>
              </w:rPr>
              <w:t>2-180с</w:t>
            </w:r>
            <w:proofErr w:type="gramStart"/>
            <w:r w:rsidR="00BB4361" w:rsidRPr="0003605B">
              <w:rPr>
                <w:rFonts w:ascii="Times New Roman" w:eastAsiaTheme="minorHAnsi" w:hAnsi="Times New Roman"/>
                <w:bCs/>
                <w:sz w:val="24"/>
                <w:szCs w:val="24"/>
                <w:lang w:val="kk-KZ"/>
              </w:rPr>
              <w:t>.</w:t>
            </w:r>
            <w:r w:rsidR="00E46423" w:rsidRPr="0003605B">
              <w:rPr>
                <w:rFonts w:ascii="Times New Roman" w:eastAsiaTheme="minorHAnsi" w:hAnsi="Times New Roman"/>
                <w:bCs/>
                <w:sz w:val="24"/>
                <w:szCs w:val="24"/>
                <w:lang w:val="en-US"/>
              </w:rPr>
              <w:t>;</w:t>
            </w:r>
            <w:proofErr w:type="gramEnd"/>
          </w:p>
          <w:p w14:paraId="7D1F804F" w14:textId="77777777" w:rsidR="008B358D" w:rsidRPr="0003605B" w:rsidRDefault="008B358D" w:rsidP="00BB4361">
            <w:pPr>
              <w:pStyle w:val="a3"/>
              <w:numPr>
                <w:ilvl w:val="0"/>
                <w:numId w:val="4"/>
              </w:numPr>
              <w:spacing w:after="0" w:line="240" w:lineRule="auto"/>
              <w:ind w:left="176" w:firstLine="0"/>
              <w:rPr>
                <w:rFonts w:ascii="Times New Roman" w:hAnsi="Times New Roman"/>
                <w:sz w:val="24"/>
                <w:szCs w:val="24"/>
                <w:lang w:val="en-US"/>
              </w:rPr>
            </w:pPr>
            <w:r w:rsidRPr="0003605B">
              <w:rPr>
                <w:rFonts w:ascii="Times New Roman" w:eastAsia="TimesNewRomanPSMT" w:hAnsi="Times New Roman"/>
                <w:sz w:val="24"/>
                <w:szCs w:val="24"/>
                <w:lang w:val="kk-KZ"/>
              </w:rPr>
              <w:t xml:space="preserve">Ағылшын тілінде іскерлік хат алмасу Смагулова </w:t>
            </w:r>
            <w:r w:rsidRPr="0003605B">
              <w:rPr>
                <w:rFonts w:ascii="Times New Roman" w:eastAsia="TimesNewRomanPSMT" w:hAnsi="Times New Roman"/>
                <w:sz w:val="24"/>
                <w:szCs w:val="24"/>
              </w:rPr>
              <w:t>А</w:t>
            </w:r>
            <w:r w:rsidRPr="0003605B">
              <w:rPr>
                <w:rFonts w:ascii="Times New Roman" w:eastAsia="TimesNewRomanPSMT" w:hAnsi="Times New Roman"/>
                <w:sz w:val="24"/>
                <w:szCs w:val="24"/>
                <w:lang w:val="en-US"/>
              </w:rPr>
              <w:t>.</w:t>
            </w:r>
            <w:r w:rsidRPr="0003605B">
              <w:rPr>
                <w:rFonts w:ascii="Times New Roman" w:eastAsia="TimesNewRomanPSMT" w:hAnsi="Times New Roman"/>
                <w:sz w:val="24"/>
                <w:szCs w:val="24"/>
              </w:rPr>
              <w:t>С</w:t>
            </w:r>
            <w:r w:rsidRPr="0003605B">
              <w:rPr>
                <w:rFonts w:ascii="Times New Roman" w:eastAsia="TimesNewRomanPSMT" w:hAnsi="Times New Roman"/>
                <w:sz w:val="24"/>
                <w:szCs w:val="24"/>
                <w:lang w:val="en-US"/>
              </w:rPr>
              <w:t xml:space="preserve">., </w:t>
            </w:r>
            <w:proofErr w:type="spellStart"/>
            <w:r w:rsidRPr="0003605B">
              <w:rPr>
                <w:rFonts w:ascii="Times New Roman" w:eastAsia="TimesNewRomanPSMT" w:hAnsi="Times New Roman"/>
                <w:sz w:val="24"/>
                <w:szCs w:val="24"/>
              </w:rPr>
              <w:t>Борибаева</w:t>
            </w:r>
            <w:proofErr w:type="spellEnd"/>
            <w:r w:rsidRPr="0003605B">
              <w:rPr>
                <w:rFonts w:ascii="Times New Roman" w:eastAsia="TimesNewRomanPSMT" w:hAnsi="Times New Roman"/>
                <w:sz w:val="24"/>
                <w:szCs w:val="24"/>
                <w:lang w:val="en-US"/>
              </w:rPr>
              <w:t xml:space="preserve"> </w:t>
            </w:r>
            <w:r w:rsidRPr="0003605B">
              <w:rPr>
                <w:rFonts w:ascii="Times New Roman" w:eastAsia="TimesNewRomanPSMT" w:hAnsi="Times New Roman"/>
                <w:sz w:val="24"/>
                <w:szCs w:val="24"/>
              </w:rPr>
              <w:t>С</w:t>
            </w:r>
            <w:r w:rsidRPr="0003605B">
              <w:rPr>
                <w:rFonts w:ascii="Times New Roman" w:eastAsia="TimesNewRomanPSMT" w:hAnsi="Times New Roman"/>
                <w:sz w:val="24"/>
                <w:szCs w:val="24"/>
                <w:lang w:val="en-US"/>
              </w:rPr>
              <w:t>.</w:t>
            </w:r>
            <w:r w:rsidRPr="0003605B">
              <w:rPr>
                <w:rFonts w:ascii="Times New Roman" w:eastAsia="TimesNewRomanPSMT" w:hAnsi="Times New Roman"/>
                <w:sz w:val="24"/>
                <w:szCs w:val="24"/>
              </w:rPr>
              <w:t>Б</w:t>
            </w:r>
            <w:r w:rsidRPr="0003605B">
              <w:rPr>
                <w:rFonts w:ascii="Times New Roman" w:eastAsia="TimesNewRomanPSMT" w:hAnsi="Times New Roman"/>
                <w:sz w:val="24"/>
                <w:szCs w:val="24"/>
                <w:lang w:val="en-US"/>
              </w:rPr>
              <w:t>.</w:t>
            </w:r>
            <w:proofErr w:type="spellStart"/>
            <w:r w:rsidRPr="0003605B">
              <w:rPr>
                <w:rFonts w:ascii="Times New Roman" w:hAnsi="Times New Roman"/>
                <w:iCs/>
                <w:sz w:val="24"/>
                <w:szCs w:val="24"/>
              </w:rPr>
              <w:t>Оқу</w:t>
            </w:r>
            <w:proofErr w:type="spellEnd"/>
            <w:r w:rsidRPr="0003605B">
              <w:rPr>
                <w:rFonts w:ascii="Times New Roman" w:hAnsi="Times New Roman"/>
                <w:iCs/>
                <w:sz w:val="24"/>
                <w:szCs w:val="24"/>
                <w:lang w:val="en-US"/>
              </w:rPr>
              <w:t xml:space="preserve"> </w:t>
            </w:r>
            <w:proofErr w:type="spellStart"/>
            <w:r w:rsidRPr="0003605B">
              <w:rPr>
                <w:rFonts w:ascii="Times New Roman" w:hAnsi="Times New Roman"/>
                <w:iCs/>
                <w:sz w:val="24"/>
                <w:szCs w:val="24"/>
              </w:rPr>
              <w:t>құралы</w:t>
            </w:r>
            <w:proofErr w:type="spellEnd"/>
            <w:r w:rsidRPr="0003605B">
              <w:rPr>
                <w:rFonts w:ascii="Times New Roman" w:eastAsia="TimesNewRomanPSMT" w:hAnsi="Times New Roman"/>
                <w:sz w:val="24"/>
                <w:szCs w:val="24"/>
                <w:lang w:val="en-US"/>
              </w:rPr>
              <w:t xml:space="preserve"> </w:t>
            </w:r>
            <w:r w:rsidRPr="0003605B">
              <w:rPr>
                <w:rFonts w:ascii="Times New Roman" w:eastAsia="TimesNewRomanPSMT" w:hAnsi="Times New Roman"/>
                <w:sz w:val="24"/>
                <w:szCs w:val="24"/>
              </w:rPr>
              <w:t>Алматы</w:t>
            </w:r>
            <w:r w:rsidRPr="0003605B">
              <w:rPr>
                <w:rFonts w:ascii="Times New Roman" w:eastAsia="TimesNewRomanPSMT" w:hAnsi="Times New Roman"/>
                <w:sz w:val="24"/>
                <w:szCs w:val="24"/>
                <w:lang w:val="en-US"/>
              </w:rPr>
              <w:t xml:space="preserve">: </w:t>
            </w:r>
            <w:proofErr w:type="spellStart"/>
            <w:r w:rsidRPr="0003605B">
              <w:rPr>
                <w:rFonts w:ascii="Times New Roman" w:eastAsia="TimesNewRomanPSMT" w:hAnsi="Times New Roman"/>
                <w:sz w:val="24"/>
                <w:szCs w:val="24"/>
              </w:rPr>
              <w:t>Қазақ</w:t>
            </w:r>
            <w:proofErr w:type="spellEnd"/>
            <w:r w:rsidRPr="0003605B">
              <w:rPr>
                <w:rFonts w:ascii="Times New Roman" w:eastAsia="TimesNewRomanPSMT" w:hAnsi="Times New Roman"/>
                <w:sz w:val="24"/>
                <w:szCs w:val="24"/>
                <w:lang w:val="en-US"/>
              </w:rPr>
              <w:t xml:space="preserve"> </w:t>
            </w:r>
            <w:proofErr w:type="spellStart"/>
            <w:r w:rsidRPr="0003605B">
              <w:rPr>
                <w:rFonts w:ascii="Times New Roman" w:eastAsia="TimesNewRomanPSMT" w:hAnsi="Times New Roman"/>
                <w:sz w:val="24"/>
                <w:szCs w:val="24"/>
              </w:rPr>
              <w:t>университеті</w:t>
            </w:r>
            <w:proofErr w:type="spellEnd"/>
            <w:r w:rsidRPr="0003605B">
              <w:rPr>
                <w:rFonts w:ascii="Times New Roman" w:eastAsia="TimesNewRomanPSMT" w:hAnsi="Times New Roman"/>
                <w:sz w:val="24"/>
                <w:szCs w:val="24"/>
                <w:lang w:val="en-US"/>
              </w:rPr>
              <w:t xml:space="preserve">, 2020. – 162 </w:t>
            </w:r>
            <w:proofErr w:type="gramStart"/>
            <w:r w:rsidRPr="0003605B">
              <w:rPr>
                <w:rFonts w:ascii="Times New Roman" w:eastAsia="TimesNewRomanPSMT" w:hAnsi="Times New Roman"/>
                <w:sz w:val="24"/>
                <w:szCs w:val="24"/>
              </w:rPr>
              <w:t>б</w:t>
            </w:r>
            <w:r w:rsidRPr="0003605B">
              <w:rPr>
                <w:rFonts w:ascii="Times New Roman" w:eastAsia="TimesNewRomanPSMT" w:hAnsi="Times New Roman"/>
                <w:sz w:val="24"/>
                <w:szCs w:val="24"/>
                <w:lang w:val="en-US"/>
              </w:rPr>
              <w:t>;</w:t>
            </w:r>
            <w:proofErr w:type="gramEnd"/>
          </w:p>
          <w:p w14:paraId="2979CD08" w14:textId="6401437C" w:rsidR="005906DC" w:rsidRPr="0003605B" w:rsidRDefault="00E46423" w:rsidP="00BB4361">
            <w:pPr>
              <w:pStyle w:val="a3"/>
              <w:numPr>
                <w:ilvl w:val="0"/>
                <w:numId w:val="4"/>
              </w:numPr>
              <w:spacing w:after="0" w:line="240" w:lineRule="auto"/>
              <w:ind w:left="176" w:firstLine="0"/>
              <w:rPr>
                <w:rFonts w:ascii="Times New Roman" w:hAnsi="Times New Roman"/>
                <w:sz w:val="24"/>
                <w:szCs w:val="24"/>
                <w:lang w:val="en-US"/>
              </w:rPr>
            </w:pPr>
            <w:r w:rsidRPr="0003605B">
              <w:rPr>
                <w:rFonts w:ascii="Times New Roman" w:hAnsi="Times New Roman"/>
                <w:sz w:val="24"/>
                <w:szCs w:val="24"/>
                <w:lang w:val="en-US"/>
              </w:rPr>
              <w:t xml:space="preserve">Business </w:t>
            </w:r>
            <w:proofErr w:type="gramStart"/>
            <w:r w:rsidRPr="0003605B">
              <w:rPr>
                <w:rFonts w:ascii="Times New Roman" w:hAnsi="Times New Roman"/>
                <w:sz w:val="24"/>
                <w:szCs w:val="24"/>
                <w:lang w:val="en-US"/>
              </w:rPr>
              <w:t xml:space="preserve">correspondence  </w:t>
            </w:r>
            <w:r w:rsidRPr="0003605B">
              <w:rPr>
                <w:rFonts w:ascii="Times New Roman" w:hAnsi="Times New Roman"/>
                <w:sz w:val="24"/>
                <w:szCs w:val="24"/>
              </w:rPr>
              <w:t>А</w:t>
            </w:r>
            <w:r w:rsidRPr="0003605B">
              <w:rPr>
                <w:rFonts w:ascii="Times New Roman" w:hAnsi="Times New Roman"/>
                <w:sz w:val="24"/>
                <w:szCs w:val="24"/>
                <w:lang w:val="en-US"/>
              </w:rPr>
              <w:t>.</w:t>
            </w:r>
            <w:r w:rsidRPr="0003605B">
              <w:rPr>
                <w:rFonts w:ascii="Times New Roman" w:hAnsi="Times New Roman"/>
                <w:sz w:val="24"/>
                <w:szCs w:val="24"/>
              </w:rPr>
              <w:t>С</w:t>
            </w:r>
            <w:r w:rsidRPr="0003605B">
              <w:rPr>
                <w:rFonts w:ascii="Times New Roman" w:hAnsi="Times New Roman"/>
                <w:sz w:val="24"/>
                <w:szCs w:val="24"/>
                <w:lang w:val="en-US"/>
              </w:rPr>
              <w:t>.</w:t>
            </w:r>
            <w:proofErr w:type="gramEnd"/>
            <w:r w:rsidRPr="0003605B">
              <w:rPr>
                <w:rFonts w:ascii="Times New Roman" w:hAnsi="Times New Roman"/>
                <w:sz w:val="24"/>
                <w:szCs w:val="24"/>
                <w:lang w:val="en-US"/>
              </w:rPr>
              <w:t xml:space="preserve"> </w:t>
            </w:r>
            <w:proofErr w:type="spellStart"/>
            <w:r w:rsidRPr="0003605B">
              <w:rPr>
                <w:rFonts w:ascii="Times New Roman" w:hAnsi="Times New Roman"/>
                <w:sz w:val="24"/>
                <w:szCs w:val="24"/>
              </w:rPr>
              <w:t>Жапарбекова</w:t>
            </w:r>
            <w:proofErr w:type="spellEnd"/>
            <w:r w:rsidRPr="0003605B">
              <w:rPr>
                <w:rFonts w:ascii="Times New Roman" w:hAnsi="Times New Roman"/>
                <w:sz w:val="24"/>
                <w:szCs w:val="24"/>
                <w:lang w:val="en-US"/>
              </w:rPr>
              <w:t xml:space="preserve"> </w:t>
            </w:r>
            <w:r w:rsidRPr="0003605B">
              <w:rPr>
                <w:rFonts w:ascii="Times New Roman" w:hAnsi="Times New Roman"/>
                <w:sz w:val="24"/>
                <w:szCs w:val="24"/>
              </w:rPr>
              <w:t>Алматы</w:t>
            </w:r>
            <w:r w:rsidRPr="0003605B">
              <w:rPr>
                <w:rFonts w:ascii="Times New Roman" w:hAnsi="Times New Roman"/>
                <w:sz w:val="24"/>
                <w:szCs w:val="24"/>
                <w:lang w:val="en-US"/>
              </w:rPr>
              <w:t xml:space="preserve"> </w:t>
            </w:r>
            <w:r w:rsidRPr="0003605B">
              <w:rPr>
                <w:rFonts w:ascii="Times New Roman" w:hAnsi="Times New Roman"/>
                <w:sz w:val="24"/>
                <w:szCs w:val="24"/>
                <w:lang w:val="kk-KZ"/>
              </w:rPr>
              <w:t>Қазақ университеті 20</w:t>
            </w:r>
            <w:r w:rsidR="008B358D" w:rsidRPr="0003605B">
              <w:rPr>
                <w:rFonts w:ascii="Times New Roman" w:hAnsi="Times New Roman"/>
                <w:sz w:val="24"/>
                <w:szCs w:val="24"/>
                <w:lang w:val="en-US"/>
              </w:rPr>
              <w:t>20</w:t>
            </w:r>
            <w:r w:rsidR="00BB4361" w:rsidRPr="0003605B">
              <w:rPr>
                <w:rFonts w:ascii="Times New Roman" w:hAnsi="Times New Roman"/>
                <w:sz w:val="24"/>
                <w:szCs w:val="24"/>
                <w:lang w:val="kk-KZ"/>
              </w:rPr>
              <w:t>-</w:t>
            </w:r>
            <w:proofErr w:type="gramStart"/>
            <w:r w:rsidR="00BB4361" w:rsidRPr="0003605B">
              <w:rPr>
                <w:rFonts w:ascii="Times New Roman" w:hAnsi="Times New Roman"/>
                <w:sz w:val="24"/>
                <w:szCs w:val="24"/>
                <w:lang w:val="kk-KZ"/>
              </w:rPr>
              <w:t>100б</w:t>
            </w:r>
            <w:r w:rsidR="00380D09" w:rsidRPr="0003605B">
              <w:rPr>
                <w:rFonts w:ascii="Times New Roman" w:hAnsi="Times New Roman"/>
                <w:sz w:val="24"/>
                <w:szCs w:val="24"/>
                <w:lang w:val="en-US"/>
              </w:rPr>
              <w:t>;</w:t>
            </w:r>
            <w:proofErr w:type="gramEnd"/>
          </w:p>
          <w:p w14:paraId="5A459CE4" w14:textId="6135180B" w:rsidR="00BB4361" w:rsidRPr="0003605B" w:rsidRDefault="00BB4361" w:rsidP="00BB4361">
            <w:pPr>
              <w:numPr>
                <w:ilvl w:val="0"/>
                <w:numId w:val="4"/>
              </w:numPr>
              <w:spacing w:before="100" w:beforeAutospacing="1" w:after="100" w:afterAutospacing="1"/>
              <w:ind w:left="176" w:firstLine="0"/>
              <w:rPr>
                <w:lang w:val="ru-KZ" w:eastAsia="ru-KZ"/>
              </w:rPr>
            </w:pPr>
            <w:r w:rsidRPr="0003605B">
              <w:rPr>
                <w:lang w:val="ru-KZ" w:eastAsia="ru-KZ"/>
              </w:rPr>
              <w:t>Деловая переписка. Бондарь, И. В. Практическое руководство. — Москва: Издательство "Финансы и статистика", 2019. — 250 с.</w:t>
            </w:r>
          </w:p>
          <w:p w14:paraId="30FCA3D9" w14:textId="7BFAF07D" w:rsidR="00BB4361" w:rsidRPr="0003605B" w:rsidRDefault="00BB4361" w:rsidP="00BB4361">
            <w:pPr>
              <w:pStyle w:val="a3"/>
              <w:numPr>
                <w:ilvl w:val="0"/>
                <w:numId w:val="4"/>
              </w:numPr>
              <w:spacing w:after="0" w:line="240" w:lineRule="auto"/>
              <w:ind w:left="176" w:firstLine="0"/>
              <w:rPr>
                <w:rStyle w:val="a7"/>
                <w:rFonts w:ascii="Times New Roman" w:hAnsi="Times New Roman"/>
                <w:color w:val="auto"/>
                <w:sz w:val="24"/>
                <w:szCs w:val="24"/>
                <w:u w:val="none"/>
                <w:lang w:val="en-US"/>
              </w:rPr>
            </w:pPr>
            <w:proofErr w:type="spellStart"/>
            <w:r w:rsidRPr="0003605B">
              <w:rPr>
                <w:rFonts w:ascii="Times New Roman" w:hAnsi="Times New Roman"/>
                <w:sz w:val="24"/>
                <w:szCs w:val="24"/>
                <w:lang w:val="en-US"/>
              </w:rPr>
              <w:t>Karipbayeva</w:t>
            </w:r>
            <w:proofErr w:type="spellEnd"/>
            <w:r w:rsidRPr="0003605B">
              <w:rPr>
                <w:rFonts w:ascii="Times New Roman" w:hAnsi="Times New Roman"/>
                <w:sz w:val="24"/>
                <w:szCs w:val="24"/>
                <w:lang w:val="en-US"/>
              </w:rPr>
              <w:t xml:space="preserve"> G.A., </w:t>
            </w:r>
            <w:proofErr w:type="spellStart"/>
            <w:r w:rsidRPr="0003605B">
              <w:rPr>
                <w:rFonts w:ascii="Times New Roman" w:hAnsi="Times New Roman"/>
                <w:sz w:val="24"/>
                <w:szCs w:val="24"/>
                <w:lang w:val="en-US"/>
              </w:rPr>
              <w:t>Makisheva</w:t>
            </w:r>
            <w:proofErr w:type="spellEnd"/>
            <w:r w:rsidRPr="0003605B">
              <w:rPr>
                <w:rFonts w:ascii="Times New Roman" w:hAnsi="Times New Roman"/>
                <w:sz w:val="24"/>
                <w:szCs w:val="24"/>
                <w:lang w:val="en-US"/>
              </w:rPr>
              <w:t xml:space="preserve"> M.K. English for Students of International Relations: educational manual, 20</w:t>
            </w:r>
            <w:r w:rsidRPr="0003605B">
              <w:rPr>
                <w:rFonts w:ascii="Times New Roman" w:hAnsi="Times New Roman"/>
                <w:sz w:val="24"/>
                <w:szCs w:val="24"/>
                <w:lang w:val="kk-KZ"/>
              </w:rPr>
              <w:t>19-</w:t>
            </w:r>
            <w:r w:rsidRPr="0003605B">
              <w:rPr>
                <w:rFonts w:ascii="Times New Roman" w:hAnsi="Times New Roman"/>
                <w:sz w:val="24"/>
                <w:szCs w:val="24"/>
                <w:lang w:val="en-US"/>
              </w:rPr>
              <w:t>100 p.</w:t>
            </w:r>
          </w:p>
          <w:p w14:paraId="3BA0C1FA" w14:textId="257849AA" w:rsidR="00BB4361" w:rsidRPr="0003605B" w:rsidRDefault="00BB4361" w:rsidP="00BB4361">
            <w:pPr>
              <w:numPr>
                <w:ilvl w:val="0"/>
                <w:numId w:val="4"/>
              </w:numPr>
              <w:spacing w:before="100" w:beforeAutospacing="1" w:after="100" w:afterAutospacing="1"/>
              <w:ind w:left="176" w:firstLine="0"/>
              <w:rPr>
                <w:lang w:val="ru-KZ" w:eastAsia="ru-KZ"/>
              </w:rPr>
            </w:pPr>
            <w:r w:rsidRPr="0003605B">
              <w:rPr>
                <w:lang w:val="ru-KZ" w:eastAsia="ru-KZ"/>
              </w:rPr>
              <w:t>Основы делового общения</w:t>
            </w:r>
            <w:r w:rsidRPr="0003605B">
              <w:rPr>
                <w:b/>
                <w:bCs/>
                <w:lang w:val="ru-KZ" w:eastAsia="ru-KZ"/>
              </w:rPr>
              <w:t xml:space="preserve"> </w:t>
            </w:r>
            <w:r w:rsidRPr="0003605B">
              <w:rPr>
                <w:lang w:val="ru-KZ" w:eastAsia="ru-KZ"/>
              </w:rPr>
              <w:t xml:space="preserve">Долинская, Е. </w:t>
            </w:r>
            <w:proofErr w:type="gramStart"/>
            <w:r w:rsidRPr="0003605B">
              <w:rPr>
                <w:lang w:val="ru-KZ" w:eastAsia="ru-KZ"/>
              </w:rPr>
              <w:t>А..</w:t>
            </w:r>
            <w:proofErr w:type="gramEnd"/>
            <w:r w:rsidRPr="0003605B">
              <w:rPr>
                <w:lang w:val="ru-KZ" w:eastAsia="ru-KZ"/>
              </w:rPr>
              <w:t xml:space="preserve"> — Санкт-Петербург: Питер, 2018. — 300 с.</w:t>
            </w:r>
          </w:p>
          <w:p w14:paraId="71C3347F" w14:textId="77777777" w:rsidR="00BB4361" w:rsidRPr="0003605B" w:rsidRDefault="00BB4361" w:rsidP="00BB4361">
            <w:pPr>
              <w:pStyle w:val="a3"/>
              <w:numPr>
                <w:ilvl w:val="0"/>
                <w:numId w:val="4"/>
              </w:numPr>
              <w:spacing w:after="0" w:line="240" w:lineRule="auto"/>
              <w:ind w:left="176" w:firstLine="0"/>
              <w:rPr>
                <w:rFonts w:ascii="Times New Roman" w:hAnsi="Times New Roman"/>
                <w:sz w:val="24"/>
                <w:szCs w:val="24"/>
              </w:rPr>
            </w:pPr>
            <w:r w:rsidRPr="0003605B">
              <w:rPr>
                <w:rFonts w:ascii="Times New Roman" w:hAnsi="Times New Roman"/>
                <w:sz w:val="24"/>
                <w:szCs w:val="24"/>
                <w:lang w:val="ru-KZ" w:eastAsia="ru-KZ"/>
              </w:rPr>
              <w:t>Деловая коммуникация: теория и практика</w:t>
            </w:r>
            <w:r w:rsidRPr="0003605B">
              <w:rPr>
                <w:rFonts w:ascii="Times New Roman" w:eastAsia="Times New Roman" w:hAnsi="Times New Roman"/>
                <w:sz w:val="24"/>
                <w:szCs w:val="24"/>
                <w:lang w:val="ru-KZ" w:eastAsia="ru-KZ"/>
              </w:rPr>
              <w:t xml:space="preserve"> Михайлова, Т. </w:t>
            </w:r>
            <w:proofErr w:type="gramStart"/>
            <w:r w:rsidRPr="0003605B">
              <w:rPr>
                <w:rFonts w:ascii="Times New Roman" w:eastAsia="Times New Roman" w:hAnsi="Times New Roman"/>
                <w:sz w:val="24"/>
                <w:szCs w:val="24"/>
                <w:lang w:val="ru-KZ" w:eastAsia="ru-KZ"/>
              </w:rPr>
              <w:t>А.</w:t>
            </w:r>
            <w:r w:rsidRPr="0003605B">
              <w:rPr>
                <w:rFonts w:ascii="Times New Roman" w:hAnsi="Times New Roman"/>
                <w:sz w:val="24"/>
                <w:szCs w:val="24"/>
                <w:lang w:val="ru-KZ" w:eastAsia="ru-KZ"/>
              </w:rPr>
              <w:t>.</w:t>
            </w:r>
            <w:proofErr w:type="gramEnd"/>
            <w:r w:rsidRPr="0003605B">
              <w:rPr>
                <w:rFonts w:ascii="Times New Roman" w:hAnsi="Times New Roman"/>
                <w:sz w:val="24"/>
                <w:szCs w:val="24"/>
                <w:lang w:val="ru-KZ" w:eastAsia="ru-KZ"/>
              </w:rPr>
              <w:t xml:space="preserve"> — Москва: Высшая школа, 2019. — 310 с</w:t>
            </w:r>
          </w:p>
          <w:p w14:paraId="467775AD" w14:textId="6E6FE725" w:rsidR="005906DC" w:rsidRPr="0003605B" w:rsidRDefault="00BB4361" w:rsidP="00BB4361">
            <w:pPr>
              <w:pStyle w:val="a3"/>
              <w:numPr>
                <w:ilvl w:val="0"/>
                <w:numId w:val="4"/>
              </w:numPr>
              <w:spacing w:after="0" w:line="240" w:lineRule="auto"/>
              <w:ind w:left="176" w:firstLine="0"/>
              <w:rPr>
                <w:rFonts w:ascii="Times New Roman" w:hAnsi="Times New Roman"/>
                <w:sz w:val="24"/>
                <w:szCs w:val="24"/>
              </w:rPr>
            </w:pPr>
            <w:r w:rsidRPr="0003605B">
              <w:rPr>
                <w:rFonts w:ascii="Times New Roman" w:eastAsiaTheme="minorHAnsi" w:hAnsi="Times New Roman"/>
                <w:sz w:val="24"/>
                <w:szCs w:val="24"/>
              </w:rPr>
              <w:t xml:space="preserve"> </w:t>
            </w:r>
            <w:r w:rsidR="00E60BEF" w:rsidRPr="0003605B">
              <w:rPr>
                <w:rFonts w:ascii="Times New Roman" w:eastAsiaTheme="minorHAnsi" w:hAnsi="Times New Roman"/>
                <w:sz w:val="24"/>
                <w:szCs w:val="24"/>
              </w:rPr>
              <w:t xml:space="preserve">Деловая корреспонденция на английском языке. Учебное пособие для вузов/сост. С.В. Негро, </w:t>
            </w:r>
            <w:proofErr w:type="gramStart"/>
            <w:r w:rsidR="00E60BEF" w:rsidRPr="0003605B">
              <w:rPr>
                <w:rFonts w:ascii="Times New Roman" w:eastAsiaTheme="minorHAnsi" w:hAnsi="Times New Roman"/>
                <w:sz w:val="24"/>
                <w:szCs w:val="24"/>
              </w:rPr>
              <w:t>М.И.</w:t>
            </w:r>
            <w:proofErr w:type="gramEnd"/>
            <w:r w:rsidR="00E60BEF" w:rsidRPr="0003605B">
              <w:rPr>
                <w:rFonts w:ascii="Times New Roman" w:eastAsiaTheme="minorHAnsi" w:hAnsi="Times New Roman"/>
                <w:sz w:val="24"/>
                <w:szCs w:val="24"/>
              </w:rPr>
              <w:t xml:space="preserve"> Ветрова. – Н. Новгород: ННГАСУ, 201</w:t>
            </w:r>
            <w:r w:rsidRPr="0003605B">
              <w:rPr>
                <w:rFonts w:ascii="Times New Roman" w:eastAsiaTheme="minorHAnsi" w:hAnsi="Times New Roman"/>
                <w:sz w:val="24"/>
                <w:szCs w:val="24"/>
                <w:lang w:val="kk-KZ"/>
              </w:rPr>
              <w:t>8</w:t>
            </w:r>
            <w:r w:rsidR="00E60BEF" w:rsidRPr="0003605B">
              <w:rPr>
                <w:rFonts w:ascii="Times New Roman" w:eastAsiaTheme="minorHAnsi" w:hAnsi="Times New Roman"/>
                <w:sz w:val="24"/>
                <w:szCs w:val="24"/>
              </w:rPr>
              <w:t>. – 113с.</w:t>
            </w:r>
          </w:p>
          <w:p w14:paraId="2807B285" w14:textId="77777777" w:rsidR="00BB4361" w:rsidRPr="0003605B" w:rsidRDefault="005A6FE0" w:rsidP="00BB4361">
            <w:pPr>
              <w:pStyle w:val="a3"/>
              <w:numPr>
                <w:ilvl w:val="0"/>
                <w:numId w:val="4"/>
              </w:numPr>
              <w:spacing w:after="0" w:line="240" w:lineRule="auto"/>
              <w:ind w:left="176" w:firstLine="0"/>
              <w:rPr>
                <w:rFonts w:ascii="Times New Roman" w:hAnsi="Times New Roman"/>
                <w:sz w:val="24"/>
                <w:szCs w:val="24"/>
                <w:lang w:val="en-US"/>
              </w:rPr>
            </w:pPr>
            <w:r w:rsidRPr="0003605B">
              <w:rPr>
                <w:rFonts w:ascii="Times New Roman" w:hAnsi="Times New Roman"/>
                <w:sz w:val="24"/>
                <w:szCs w:val="24"/>
              </w:rPr>
              <w:t>В</w:t>
            </w:r>
            <w:proofErr w:type="spellStart"/>
            <w:r w:rsidRPr="0003605B">
              <w:rPr>
                <w:rFonts w:ascii="Times New Roman" w:hAnsi="Times New Roman"/>
                <w:sz w:val="24"/>
                <w:szCs w:val="24"/>
                <w:lang w:val="de-DE"/>
              </w:rPr>
              <w:t>orisenko</w:t>
            </w:r>
            <w:proofErr w:type="spellEnd"/>
            <w:r w:rsidRPr="0003605B">
              <w:rPr>
                <w:rFonts w:ascii="Times New Roman" w:hAnsi="Times New Roman"/>
                <w:sz w:val="24"/>
                <w:szCs w:val="24"/>
                <w:lang w:val="de-DE"/>
              </w:rPr>
              <w:t xml:space="preserve"> I.I., Evtoushenko L.I. English in International Instruments. </w:t>
            </w:r>
            <w:r w:rsidRPr="0003605B">
              <w:rPr>
                <w:rFonts w:ascii="Times New Roman" w:hAnsi="Times New Roman"/>
                <w:sz w:val="24"/>
                <w:szCs w:val="24"/>
                <w:lang w:val="en-US"/>
              </w:rPr>
              <w:t xml:space="preserve">Moscow, </w:t>
            </w:r>
            <w:proofErr w:type="gramStart"/>
            <w:r w:rsidRPr="0003605B">
              <w:rPr>
                <w:rFonts w:ascii="Times New Roman" w:hAnsi="Times New Roman"/>
                <w:sz w:val="24"/>
                <w:szCs w:val="24"/>
                <w:lang w:val="en-US"/>
              </w:rPr>
              <w:t>20</w:t>
            </w:r>
            <w:r w:rsidRPr="0003605B">
              <w:rPr>
                <w:rFonts w:ascii="Times New Roman" w:hAnsi="Times New Roman"/>
                <w:sz w:val="24"/>
                <w:szCs w:val="24"/>
                <w:lang w:val="kk-KZ"/>
              </w:rPr>
              <w:t>15</w:t>
            </w:r>
            <w:r w:rsidR="005906DC" w:rsidRPr="0003605B">
              <w:rPr>
                <w:rFonts w:ascii="Times New Roman" w:hAnsi="Times New Roman"/>
                <w:sz w:val="24"/>
                <w:szCs w:val="24"/>
                <w:lang w:val="kk-KZ"/>
              </w:rPr>
              <w:t>;</w:t>
            </w:r>
            <w:proofErr w:type="gramEnd"/>
          </w:p>
          <w:p w14:paraId="187911AD" w14:textId="77777777" w:rsidR="00BB4361" w:rsidRPr="0003605B" w:rsidRDefault="00BB4361" w:rsidP="00BB4361">
            <w:pPr>
              <w:pStyle w:val="a3"/>
              <w:numPr>
                <w:ilvl w:val="0"/>
                <w:numId w:val="4"/>
              </w:numPr>
              <w:spacing w:after="0" w:line="240" w:lineRule="auto"/>
              <w:ind w:left="176" w:firstLine="0"/>
              <w:rPr>
                <w:rFonts w:ascii="Times New Roman" w:hAnsi="Times New Roman"/>
                <w:sz w:val="24"/>
                <w:szCs w:val="24"/>
              </w:rPr>
            </w:pPr>
            <w:r w:rsidRPr="0003605B">
              <w:rPr>
                <w:rFonts w:ascii="Times New Roman" w:hAnsi="Times New Roman"/>
                <w:sz w:val="24"/>
                <w:szCs w:val="24"/>
                <w:lang w:val="ru-KZ" w:eastAsia="ru-KZ"/>
              </w:rPr>
              <w:t xml:space="preserve">Современная деловая переписка. </w:t>
            </w:r>
            <w:r w:rsidRPr="0003605B">
              <w:rPr>
                <w:rFonts w:ascii="Times New Roman" w:eastAsia="Times New Roman" w:hAnsi="Times New Roman"/>
                <w:sz w:val="24"/>
                <w:szCs w:val="24"/>
                <w:lang w:val="ru-KZ" w:eastAsia="ru-KZ"/>
              </w:rPr>
              <w:t>Гусева, Н. Н.</w:t>
            </w:r>
            <w:r w:rsidRPr="0003605B">
              <w:rPr>
                <w:rFonts w:ascii="Times New Roman" w:hAnsi="Times New Roman"/>
                <w:sz w:val="24"/>
                <w:szCs w:val="24"/>
                <w:lang w:val="ru-KZ" w:eastAsia="ru-KZ"/>
              </w:rPr>
              <w:t>— Москва: Инфра-М, 2016. — 280 с.</w:t>
            </w:r>
          </w:p>
          <w:p w14:paraId="50838AEC" w14:textId="77777777" w:rsidR="00BB4361" w:rsidRPr="0003605B" w:rsidRDefault="00BB4361" w:rsidP="00BB4361">
            <w:pPr>
              <w:pStyle w:val="a3"/>
              <w:numPr>
                <w:ilvl w:val="0"/>
                <w:numId w:val="4"/>
              </w:numPr>
              <w:spacing w:after="0" w:line="240" w:lineRule="auto"/>
              <w:ind w:left="176" w:firstLine="0"/>
              <w:rPr>
                <w:rFonts w:ascii="Times New Roman" w:hAnsi="Times New Roman"/>
                <w:sz w:val="24"/>
                <w:szCs w:val="24"/>
                <w:lang w:val="en-US"/>
              </w:rPr>
            </w:pPr>
            <w:r w:rsidRPr="0003605B">
              <w:rPr>
                <w:rFonts w:ascii="Times New Roman" w:hAnsi="Times New Roman"/>
                <w:sz w:val="24"/>
                <w:szCs w:val="24"/>
                <w:lang w:val="ru-KZ" w:eastAsia="ru-KZ"/>
              </w:rPr>
              <w:t xml:space="preserve">Этика делового общения </w:t>
            </w:r>
            <w:r w:rsidRPr="0003605B">
              <w:rPr>
                <w:rFonts w:ascii="Times New Roman" w:eastAsia="Times New Roman" w:hAnsi="Times New Roman"/>
                <w:sz w:val="24"/>
                <w:szCs w:val="24"/>
                <w:lang w:val="ru-KZ" w:eastAsia="ru-KZ"/>
              </w:rPr>
              <w:t xml:space="preserve">Никифоров, С. </w:t>
            </w:r>
            <w:proofErr w:type="gramStart"/>
            <w:r w:rsidRPr="0003605B">
              <w:rPr>
                <w:rFonts w:ascii="Times New Roman" w:eastAsia="Times New Roman" w:hAnsi="Times New Roman"/>
                <w:sz w:val="24"/>
                <w:szCs w:val="24"/>
                <w:lang w:val="ru-KZ" w:eastAsia="ru-KZ"/>
              </w:rPr>
              <w:t>И.</w:t>
            </w:r>
            <w:r w:rsidRPr="0003605B">
              <w:rPr>
                <w:rFonts w:ascii="Times New Roman" w:hAnsi="Times New Roman"/>
                <w:sz w:val="24"/>
                <w:szCs w:val="24"/>
                <w:lang w:val="ru-KZ" w:eastAsia="ru-KZ"/>
              </w:rPr>
              <w:t>.</w:t>
            </w:r>
            <w:proofErr w:type="gramEnd"/>
            <w:r w:rsidRPr="0003605B">
              <w:rPr>
                <w:rFonts w:ascii="Times New Roman" w:hAnsi="Times New Roman"/>
                <w:sz w:val="24"/>
                <w:szCs w:val="24"/>
                <w:lang w:val="ru-KZ" w:eastAsia="ru-KZ"/>
              </w:rPr>
              <w:t xml:space="preserve"> — Казань: Казанский университет, 2017. — 220 с.</w:t>
            </w:r>
          </w:p>
          <w:p w14:paraId="14D9AE0C" w14:textId="3F1EF5F1" w:rsidR="00BB4361" w:rsidRPr="0003605B" w:rsidRDefault="00BB4361" w:rsidP="00BB4361">
            <w:pPr>
              <w:contextualSpacing/>
              <w:rPr>
                <w:rFonts w:eastAsia="Calibri"/>
                <w:b/>
                <w:bCs/>
                <w:lang w:val="kk-KZ" w:eastAsia="en-US"/>
              </w:rPr>
            </w:pPr>
            <w:r w:rsidRPr="0003605B">
              <w:rPr>
                <w:lang w:val="kk-KZ"/>
              </w:rPr>
              <w:t xml:space="preserve"> </w:t>
            </w:r>
            <w:r w:rsidRPr="0003605B">
              <w:rPr>
                <w:rFonts w:eastAsia="Calibri"/>
                <w:b/>
                <w:bCs/>
                <w:lang w:val="en-US" w:eastAsia="en-US"/>
              </w:rPr>
              <w:t xml:space="preserve">Additional literature </w:t>
            </w:r>
          </w:p>
          <w:p w14:paraId="7DF6BC20" w14:textId="0D5246E6" w:rsidR="00BB4361" w:rsidRPr="0003605B" w:rsidRDefault="00BB4361" w:rsidP="00BB4361">
            <w:pPr>
              <w:pStyle w:val="a3"/>
              <w:numPr>
                <w:ilvl w:val="0"/>
                <w:numId w:val="4"/>
              </w:numPr>
              <w:ind w:left="176" w:firstLine="142"/>
              <w:rPr>
                <w:rFonts w:ascii="Times New Roman" w:hAnsi="Times New Roman"/>
                <w:sz w:val="24"/>
                <w:szCs w:val="24"/>
                <w:lang w:val="en-US"/>
              </w:rPr>
            </w:pPr>
            <w:r w:rsidRPr="0003605B">
              <w:rPr>
                <w:rFonts w:ascii="Times New Roman" w:hAnsi="Times New Roman"/>
                <w:sz w:val="24"/>
                <w:szCs w:val="24"/>
                <w:lang w:val="en-US"/>
              </w:rPr>
              <w:t>English. TED Tasks: textbook. M: MGIMO University, 2019, p. 142.</w:t>
            </w:r>
          </w:p>
          <w:p w14:paraId="1C410A01" w14:textId="77777777" w:rsidR="00BB4361" w:rsidRPr="0003605B" w:rsidRDefault="00BB4361" w:rsidP="00BB4361">
            <w:pPr>
              <w:pStyle w:val="a3"/>
              <w:numPr>
                <w:ilvl w:val="0"/>
                <w:numId w:val="4"/>
              </w:numPr>
              <w:spacing w:after="0" w:line="240" w:lineRule="auto"/>
              <w:ind w:left="176" w:firstLine="142"/>
              <w:rPr>
                <w:rFonts w:ascii="Times New Roman" w:hAnsi="Times New Roman"/>
                <w:sz w:val="24"/>
                <w:szCs w:val="24"/>
              </w:rPr>
            </w:pPr>
            <w:r w:rsidRPr="0003605B">
              <w:rPr>
                <w:rFonts w:ascii="Times New Roman" w:hAnsi="Times New Roman"/>
                <w:bCs/>
                <w:sz w:val="24"/>
                <w:szCs w:val="24"/>
                <w:lang w:val="en-US"/>
              </w:rPr>
              <w:t xml:space="preserve">Business Correspondence in English: Samples and </w:t>
            </w:r>
            <w:proofErr w:type="gramStart"/>
            <w:r w:rsidRPr="0003605B">
              <w:rPr>
                <w:rFonts w:ascii="Times New Roman" w:hAnsi="Times New Roman"/>
                <w:bCs/>
                <w:sz w:val="24"/>
                <w:szCs w:val="24"/>
                <w:lang w:val="en-US"/>
              </w:rPr>
              <w:t xml:space="preserve">Tasks </w:t>
            </w:r>
            <w:r w:rsidRPr="0003605B">
              <w:rPr>
                <w:rFonts w:ascii="Times New Roman" w:hAnsi="Times New Roman"/>
                <w:sz w:val="24"/>
                <w:szCs w:val="24"/>
                <w:lang w:val="en-US"/>
              </w:rPr>
              <w:t>:</w:t>
            </w:r>
            <w:r w:rsidRPr="0003605B">
              <w:rPr>
                <w:rFonts w:ascii="Times New Roman" w:hAnsi="Times New Roman"/>
                <w:sz w:val="24"/>
                <w:szCs w:val="24"/>
              </w:rPr>
              <w:t>учеб</w:t>
            </w:r>
            <w:proofErr w:type="gramEnd"/>
            <w:r w:rsidRPr="0003605B">
              <w:rPr>
                <w:rFonts w:ascii="Times New Roman" w:hAnsi="Times New Roman"/>
                <w:sz w:val="24"/>
                <w:szCs w:val="24"/>
                <w:lang w:val="en-US"/>
              </w:rPr>
              <w:t xml:space="preserve">- </w:t>
            </w:r>
            <w:proofErr w:type="spellStart"/>
            <w:r w:rsidRPr="0003605B">
              <w:rPr>
                <w:rFonts w:ascii="Times New Roman" w:hAnsi="Times New Roman"/>
                <w:sz w:val="24"/>
                <w:szCs w:val="24"/>
              </w:rPr>
              <w:t>ное</w:t>
            </w:r>
            <w:proofErr w:type="spellEnd"/>
            <w:r w:rsidRPr="0003605B">
              <w:rPr>
                <w:rFonts w:ascii="Times New Roman" w:hAnsi="Times New Roman"/>
                <w:sz w:val="24"/>
                <w:szCs w:val="24"/>
                <w:lang w:val="kk-KZ"/>
              </w:rPr>
              <w:t xml:space="preserve"> </w:t>
            </w:r>
            <w:r w:rsidRPr="0003605B">
              <w:rPr>
                <w:rFonts w:ascii="Times New Roman" w:hAnsi="Times New Roman"/>
                <w:sz w:val="24"/>
                <w:szCs w:val="24"/>
              </w:rPr>
              <w:t>пособие</w:t>
            </w:r>
            <w:r w:rsidRPr="0003605B">
              <w:rPr>
                <w:rFonts w:ascii="Times New Roman" w:hAnsi="Times New Roman"/>
                <w:sz w:val="24"/>
                <w:szCs w:val="24"/>
                <w:lang w:val="en-US"/>
              </w:rPr>
              <w:t xml:space="preserve"> </w:t>
            </w:r>
            <w:proofErr w:type="gramStart"/>
            <w:r w:rsidRPr="0003605B">
              <w:rPr>
                <w:rFonts w:ascii="Times New Roman" w:hAnsi="Times New Roman"/>
                <w:sz w:val="24"/>
                <w:szCs w:val="24"/>
              </w:rPr>
              <w:t>поведению</w:t>
            </w:r>
            <w:r w:rsidRPr="0003605B">
              <w:rPr>
                <w:rFonts w:ascii="Times New Roman" w:hAnsi="Times New Roman"/>
                <w:sz w:val="24"/>
                <w:szCs w:val="24"/>
                <w:lang w:val="en-US"/>
              </w:rPr>
              <w:t xml:space="preserve">  </w:t>
            </w:r>
            <w:r w:rsidRPr="0003605B">
              <w:rPr>
                <w:rFonts w:ascii="Times New Roman" w:hAnsi="Times New Roman"/>
                <w:sz w:val="24"/>
                <w:szCs w:val="24"/>
              </w:rPr>
              <w:t>деловой</w:t>
            </w:r>
            <w:proofErr w:type="gramEnd"/>
            <w:r w:rsidRPr="0003605B">
              <w:rPr>
                <w:rFonts w:ascii="Times New Roman" w:hAnsi="Times New Roman"/>
                <w:sz w:val="24"/>
                <w:szCs w:val="24"/>
              </w:rPr>
              <w:t xml:space="preserve"> переписки на английском языке / [авт.-сост.: М.Н. </w:t>
            </w:r>
            <w:proofErr w:type="spellStart"/>
            <w:r w:rsidRPr="0003605B">
              <w:rPr>
                <w:rFonts w:ascii="Times New Roman" w:hAnsi="Times New Roman"/>
                <w:sz w:val="24"/>
                <w:szCs w:val="24"/>
              </w:rPr>
              <w:t>Горанская</w:t>
            </w:r>
            <w:proofErr w:type="spellEnd"/>
            <w:r w:rsidRPr="0003605B">
              <w:rPr>
                <w:rFonts w:ascii="Times New Roman" w:hAnsi="Times New Roman"/>
                <w:sz w:val="24"/>
                <w:szCs w:val="24"/>
              </w:rPr>
              <w:t xml:space="preserve">, Е.Г. Васильева, Р.Г. </w:t>
            </w:r>
            <w:proofErr w:type="spellStart"/>
            <w:r w:rsidRPr="0003605B">
              <w:rPr>
                <w:rFonts w:ascii="Times New Roman" w:hAnsi="Times New Roman"/>
                <w:sz w:val="24"/>
                <w:szCs w:val="24"/>
              </w:rPr>
              <w:t>Головчанская</w:t>
            </w:r>
            <w:proofErr w:type="spellEnd"/>
            <w:r w:rsidRPr="0003605B">
              <w:rPr>
                <w:rFonts w:ascii="Times New Roman" w:hAnsi="Times New Roman"/>
                <w:sz w:val="24"/>
                <w:szCs w:val="24"/>
              </w:rPr>
              <w:t xml:space="preserve">]; </w:t>
            </w:r>
            <w:proofErr w:type="spellStart"/>
            <w:r w:rsidRPr="0003605B">
              <w:rPr>
                <w:rFonts w:ascii="Times New Roman" w:hAnsi="Times New Roman"/>
                <w:sz w:val="24"/>
                <w:szCs w:val="24"/>
              </w:rPr>
              <w:lastRenderedPageBreak/>
              <w:t>КарельскийфилиалРАНХиГС</w:t>
            </w:r>
            <w:proofErr w:type="spellEnd"/>
            <w:r w:rsidRPr="0003605B">
              <w:rPr>
                <w:rFonts w:ascii="Times New Roman" w:hAnsi="Times New Roman"/>
                <w:sz w:val="24"/>
                <w:szCs w:val="24"/>
              </w:rPr>
              <w:t xml:space="preserve">. – </w:t>
            </w:r>
            <w:proofErr w:type="gramStart"/>
            <w:r w:rsidRPr="0003605B">
              <w:rPr>
                <w:rFonts w:ascii="Times New Roman" w:hAnsi="Times New Roman"/>
                <w:sz w:val="24"/>
                <w:szCs w:val="24"/>
              </w:rPr>
              <w:t>Петрозаводск :</w:t>
            </w:r>
            <w:proofErr w:type="gramEnd"/>
            <w:r w:rsidRPr="0003605B">
              <w:rPr>
                <w:rFonts w:ascii="Times New Roman" w:hAnsi="Times New Roman"/>
                <w:sz w:val="24"/>
                <w:szCs w:val="24"/>
              </w:rPr>
              <w:t xml:space="preserve"> </w:t>
            </w:r>
            <w:proofErr w:type="spellStart"/>
            <w:r w:rsidRPr="0003605B">
              <w:rPr>
                <w:rFonts w:ascii="Times New Roman" w:hAnsi="Times New Roman"/>
                <w:sz w:val="24"/>
                <w:szCs w:val="24"/>
              </w:rPr>
              <w:t>КарНЦРАН</w:t>
            </w:r>
            <w:proofErr w:type="spellEnd"/>
            <w:r w:rsidRPr="0003605B">
              <w:rPr>
                <w:rFonts w:ascii="Times New Roman" w:hAnsi="Times New Roman"/>
                <w:sz w:val="24"/>
                <w:szCs w:val="24"/>
              </w:rPr>
              <w:t>, 2019. – 171 с.;</w:t>
            </w:r>
          </w:p>
          <w:p w14:paraId="7D9C198C" w14:textId="77777777" w:rsidR="00BB4361" w:rsidRPr="0003605B" w:rsidRDefault="00BB4361" w:rsidP="00BB4361">
            <w:pPr>
              <w:pStyle w:val="a3"/>
              <w:numPr>
                <w:ilvl w:val="0"/>
                <w:numId w:val="4"/>
              </w:numPr>
              <w:ind w:left="176" w:firstLine="142"/>
              <w:rPr>
                <w:rFonts w:ascii="Times New Roman" w:hAnsi="Times New Roman"/>
                <w:sz w:val="24"/>
                <w:szCs w:val="24"/>
                <w:lang w:val="en-US"/>
              </w:rPr>
            </w:pPr>
            <w:r w:rsidRPr="0003605B">
              <w:rPr>
                <w:rFonts w:ascii="Times New Roman" w:hAnsi="Times New Roman"/>
                <w:bCs/>
                <w:sz w:val="24"/>
                <w:szCs w:val="24"/>
                <w:lang w:val="en-US"/>
              </w:rPr>
              <w:t>Mann M., Taylore-Knowles S. Destination: B1, B2</w:t>
            </w:r>
            <w:r w:rsidRPr="0003605B">
              <w:rPr>
                <w:rFonts w:ascii="Times New Roman" w:hAnsi="Times New Roman"/>
                <w:bCs/>
                <w:sz w:val="24"/>
                <w:szCs w:val="24"/>
                <w:lang w:val="kk-KZ"/>
              </w:rPr>
              <w:t xml:space="preserve"> </w:t>
            </w:r>
            <w:r w:rsidRPr="0003605B">
              <w:rPr>
                <w:rFonts w:ascii="Times New Roman" w:hAnsi="Times New Roman"/>
                <w:bCs/>
                <w:sz w:val="24"/>
                <w:szCs w:val="24"/>
                <w:lang w:val="en-US"/>
              </w:rPr>
              <w:t>Grammar &amp; Vocabulary. Macmillan, 2013, 255 p., 258 p.</w:t>
            </w:r>
          </w:p>
          <w:p w14:paraId="688D0EDC" w14:textId="77777777" w:rsidR="00BB4361" w:rsidRPr="0003605B" w:rsidRDefault="00BB4361" w:rsidP="00BB4361">
            <w:pPr>
              <w:pStyle w:val="a3"/>
              <w:numPr>
                <w:ilvl w:val="0"/>
                <w:numId w:val="4"/>
              </w:numPr>
              <w:spacing w:after="0" w:line="240" w:lineRule="auto"/>
              <w:ind w:left="176" w:firstLine="142"/>
              <w:rPr>
                <w:rFonts w:ascii="Times New Roman" w:hAnsi="Times New Roman"/>
                <w:sz w:val="24"/>
                <w:szCs w:val="24"/>
                <w:lang w:val="en-US"/>
              </w:rPr>
            </w:pPr>
            <w:proofErr w:type="spellStart"/>
            <w:r w:rsidRPr="0003605B">
              <w:rPr>
                <w:rFonts w:ascii="Times New Roman" w:hAnsi="Times New Roman"/>
                <w:bCs/>
                <w:sz w:val="24"/>
                <w:szCs w:val="24"/>
                <w:lang w:val="en-US"/>
              </w:rPr>
              <w:t>Clanfield</w:t>
            </w:r>
            <w:proofErr w:type="spellEnd"/>
            <w:r w:rsidRPr="0003605B">
              <w:rPr>
                <w:rFonts w:ascii="Times New Roman" w:hAnsi="Times New Roman"/>
                <w:bCs/>
                <w:sz w:val="24"/>
                <w:szCs w:val="24"/>
                <w:lang w:val="en-US"/>
              </w:rPr>
              <w:t>, L. Global: Upper-Intermediate coursebook</w:t>
            </w:r>
            <w:r w:rsidRPr="0003605B">
              <w:rPr>
                <w:rFonts w:ascii="Times New Roman" w:hAnsi="Times New Roman"/>
                <w:sz w:val="24"/>
                <w:szCs w:val="24"/>
                <w:lang w:val="en-US"/>
              </w:rPr>
              <w:t>: textbook / Macmillan, 2013.</w:t>
            </w:r>
          </w:p>
          <w:p w14:paraId="6E9E06B3" w14:textId="266A6AD8" w:rsidR="00BB4361" w:rsidRPr="0003605B" w:rsidRDefault="00BB4361" w:rsidP="00BB4361">
            <w:pPr>
              <w:pStyle w:val="a3"/>
              <w:numPr>
                <w:ilvl w:val="0"/>
                <w:numId w:val="4"/>
              </w:numPr>
              <w:spacing w:after="0" w:line="240" w:lineRule="auto"/>
              <w:ind w:left="176" w:firstLine="142"/>
              <w:rPr>
                <w:rFonts w:ascii="Times New Roman" w:hAnsi="Times New Roman"/>
                <w:sz w:val="24"/>
                <w:szCs w:val="24"/>
                <w:lang w:val="en-US"/>
              </w:rPr>
            </w:pPr>
            <w:r w:rsidRPr="0003605B">
              <w:rPr>
                <w:rFonts w:ascii="Times New Roman" w:hAnsi="Times New Roman"/>
                <w:sz w:val="24"/>
                <w:szCs w:val="24"/>
              </w:rPr>
              <w:t>В</w:t>
            </w:r>
            <w:proofErr w:type="spellStart"/>
            <w:r w:rsidRPr="0003605B">
              <w:rPr>
                <w:rFonts w:ascii="Times New Roman" w:hAnsi="Times New Roman"/>
                <w:sz w:val="24"/>
                <w:szCs w:val="24"/>
                <w:lang w:val="en-US"/>
              </w:rPr>
              <w:t>orisenko</w:t>
            </w:r>
            <w:proofErr w:type="spellEnd"/>
            <w:r w:rsidRPr="0003605B">
              <w:rPr>
                <w:rFonts w:ascii="Times New Roman" w:hAnsi="Times New Roman"/>
                <w:sz w:val="24"/>
                <w:szCs w:val="24"/>
                <w:lang w:val="en-US"/>
              </w:rPr>
              <w:t xml:space="preserve"> I.I., </w:t>
            </w:r>
            <w:proofErr w:type="spellStart"/>
            <w:r w:rsidRPr="0003605B">
              <w:rPr>
                <w:rFonts w:ascii="Times New Roman" w:hAnsi="Times New Roman"/>
                <w:sz w:val="24"/>
                <w:szCs w:val="24"/>
                <w:lang w:val="en-US"/>
              </w:rPr>
              <w:t>Evtoushenko</w:t>
            </w:r>
            <w:proofErr w:type="spellEnd"/>
            <w:r w:rsidRPr="0003605B">
              <w:rPr>
                <w:rFonts w:ascii="Times New Roman" w:hAnsi="Times New Roman"/>
                <w:sz w:val="24"/>
                <w:szCs w:val="24"/>
                <w:lang w:val="en-US"/>
              </w:rPr>
              <w:t xml:space="preserve"> L.I. English in International Instruments. Moscow, 20</w:t>
            </w:r>
            <w:r w:rsidRPr="0003605B">
              <w:rPr>
                <w:rFonts w:ascii="Times New Roman" w:hAnsi="Times New Roman"/>
                <w:sz w:val="24"/>
                <w:szCs w:val="24"/>
                <w:lang w:val="kk-KZ"/>
              </w:rPr>
              <w:t>10.</w:t>
            </w:r>
          </w:p>
          <w:p w14:paraId="0978180D" w14:textId="77777777" w:rsidR="00A211D7" w:rsidRPr="0003605B" w:rsidRDefault="00A211D7" w:rsidP="00A211D7">
            <w:pPr>
              <w:rPr>
                <w:rStyle w:val="ezkurwreuab5ozgtqnkl"/>
                <w:b/>
                <w:bCs/>
                <w:lang w:val="ru-KZ" w:eastAsia="ru-KZ"/>
              </w:rPr>
            </w:pPr>
            <w:proofErr w:type="spellStart"/>
            <w:r w:rsidRPr="0003605B">
              <w:rPr>
                <w:rStyle w:val="ezkurwreuab5ozgtqnkl"/>
                <w:rFonts w:eastAsia="Calibri"/>
                <w:b/>
                <w:bCs/>
              </w:rPr>
              <w:t>Textbooks</w:t>
            </w:r>
            <w:proofErr w:type="spellEnd"/>
            <w:r w:rsidRPr="0003605B">
              <w:rPr>
                <w:b/>
                <w:bCs/>
              </w:rPr>
              <w:t xml:space="preserve"> </w:t>
            </w:r>
            <w:proofErr w:type="spellStart"/>
            <w:r w:rsidRPr="0003605B">
              <w:rPr>
                <w:rStyle w:val="ezkurwreuab5ozgtqnkl"/>
                <w:rFonts w:eastAsia="Calibri"/>
                <w:b/>
                <w:bCs/>
              </w:rPr>
              <w:t>and</w:t>
            </w:r>
            <w:proofErr w:type="spellEnd"/>
            <w:r w:rsidRPr="0003605B">
              <w:rPr>
                <w:b/>
                <w:bCs/>
              </w:rPr>
              <w:t xml:space="preserve"> </w:t>
            </w:r>
            <w:proofErr w:type="spellStart"/>
            <w:r w:rsidRPr="0003605B">
              <w:rPr>
                <w:rStyle w:val="ezkurwreuab5ozgtqnkl"/>
                <w:rFonts w:eastAsia="Calibri"/>
                <w:b/>
                <w:bCs/>
              </w:rPr>
              <w:t>manuals</w:t>
            </w:r>
            <w:proofErr w:type="spellEnd"/>
          </w:p>
          <w:p w14:paraId="0298C1EB" w14:textId="419EF05E" w:rsidR="00BB4361" w:rsidRPr="0003605B" w:rsidRDefault="00BB4361" w:rsidP="00BB4361">
            <w:pPr>
              <w:pStyle w:val="a3"/>
              <w:numPr>
                <w:ilvl w:val="0"/>
                <w:numId w:val="4"/>
              </w:numPr>
              <w:spacing w:after="0" w:line="240" w:lineRule="auto"/>
              <w:rPr>
                <w:rFonts w:ascii="Times New Roman" w:hAnsi="Times New Roman"/>
                <w:sz w:val="24"/>
                <w:szCs w:val="24"/>
                <w:lang w:val="ru-KZ" w:eastAsia="ru-KZ"/>
              </w:rPr>
            </w:pPr>
            <w:proofErr w:type="spellStart"/>
            <w:r w:rsidRPr="0003605B">
              <w:rPr>
                <w:rFonts w:ascii="Times New Roman" w:eastAsia="Times New Roman" w:hAnsi="Times New Roman"/>
                <w:sz w:val="24"/>
                <w:szCs w:val="24"/>
                <w:lang w:val="ru-KZ" w:eastAsia="ru-KZ"/>
              </w:rPr>
              <w:t>Чекаленко</w:t>
            </w:r>
            <w:proofErr w:type="spellEnd"/>
            <w:r w:rsidRPr="0003605B">
              <w:rPr>
                <w:rFonts w:ascii="Times New Roman" w:eastAsia="Times New Roman" w:hAnsi="Times New Roman"/>
                <w:sz w:val="24"/>
                <w:szCs w:val="24"/>
                <w:lang w:val="ru-KZ" w:eastAsia="ru-KZ"/>
              </w:rPr>
              <w:t>, В. П.</w:t>
            </w:r>
            <w:r w:rsidRPr="0003605B">
              <w:rPr>
                <w:rFonts w:ascii="Times New Roman" w:hAnsi="Times New Roman"/>
                <w:sz w:val="24"/>
                <w:szCs w:val="24"/>
                <w:lang w:val="ru-KZ" w:eastAsia="ru-KZ"/>
              </w:rPr>
              <w:t xml:space="preserve"> Деловая речь: Учебное пособие. — Москва: </w:t>
            </w:r>
            <w:proofErr w:type="spellStart"/>
            <w:r w:rsidRPr="0003605B">
              <w:rPr>
                <w:rFonts w:ascii="Times New Roman" w:hAnsi="Times New Roman"/>
                <w:sz w:val="24"/>
                <w:szCs w:val="24"/>
                <w:lang w:val="ru-KZ" w:eastAsia="ru-KZ"/>
              </w:rPr>
              <w:t>Юрайт</w:t>
            </w:r>
            <w:proofErr w:type="spellEnd"/>
            <w:r w:rsidRPr="0003605B">
              <w:rPr>
                <w:rFonts w:ascii="Times New Roman" w:hAnsi="Times New Roman"/>
                <w:sz w:val="24"/>
                <w:szCs w:val="24"/>
                <w:lang w:val="ru-KZ" w:eastAsia="ru-KZ"/>
              </w:rPr>
              <w:t>, 2020. — 240 с.</w:t>
            </w:r>
          </w:p>
          <w:p w14:paraId="12FDDA19" w14:textId="77777777" w:rsidR="00BB4361" w:rsidRPr="0003605B" w:rsidRDefault="00BB4361" w:rsidP="00BB4361">
            <w:pPr>
              <w:pStyle w:val="a3"/>
              <w:numPr>
                <w:ilvl w:val="0"/>
                <w:numId w:val="4"/>
              </w:numPr>
              <w:spacing w:after="0" w:line="240" w:lineRule="auto"/>
              <w:rPr>
                <w:rFonts w:ascii="Times New Roman" w:hAnsi="Times New Roman"/>
                <w:sz w:val="24"/>
                <w:szCs w:val="24"/>
                <w:lang w:val="ru-KZ" w:eastAsia="ru-KZ"/>
              </w:rPr>
            </w:pPr>
            <w:r w:rsidRPr="0003605B">
              <w:rPr>
                <w:rFonts w:ascii="Times New Roman" w:eastAsia="Times New Roman" w:hAnsi="Times New Roman"/>
                <w:sz w:val="24"/>
                <w:szCs w:val="24"/>
                <w:lang w:val="ru-KZ" w:eastAsia="ru-KZ"/>
              </w:rPr>
              <w:t>Зимина, И. С.</w:t>
            </w:r>
            <w:r w:rsidRPr="0003605B">
              <w:rPr>
                <w:rFonts w:ascii="Times New Roman" w:hAnsi="Times New Roman"/>
                <w:sz w:val="24"/>
                <w:szCs w:val="24"/>
                <w:lang w:val="ru-KZ" w:eastAsia="ru-KZ"/>
              </w:rPr>
              <w:t xml:space="preserve"> Деловая переписка для начинающих</w:t>
            </w:r>
            <w:r w:rsidRPr="0003605B">
              <w:rPr>
                <w:rFonts w:ascii="Times New Roman" w:hAnsi="Times New Roman"/>
                <w:i/>
                <w:iCs/>
                <w:sz w:val="24"/>
                <w:szCs w:val="24"/>
                <w:lang w:val="ru-KZ" w:eastAsia="ru-KZ"/>
              </w:rPr>
              <w:t>.</w:t>
            </w:r>
            <w:r w:rsidRPr="0003605B">
              <w:rPr>
                <w:rFonts w:ascii="Times New Roman" w:hAnsi="Times New Roman"/>
                <w:sz w:val="24"/>
                <w:szCs w:val="24"/>
                <w:lang w:val="ru-KZ" w:eastAsia="ru-KZ"/>
              </w:rPr>
              <w:t xml:space="preserve"> — Москва: Эксмо, 2021. — 180 с.</w:t>
            </w:r>
          </w:p>
          <w:p w14:paraId="4DFDC8CF" w14:textId="3B8EB5BB" w:rsidR="00BB4361" w:rsidRPr="0003605B" w:rsidRDefault="00BB4361" w:rsidP="00BB4361">
            <w:pPr>
              <w:pStyle w:val="a3"/>
              <w:numPr>
                <w:ilvl w:val="0"/>
                <w:numId w:val="4"/>
              </w:numPr>
              <w:spacing w:after="0" w:line="240" w:lineRule="auto"/>
              <w:rPr>
                <w:rFonts w:ascii="Times New Roman" w:hAnsi="Times New Roman"/>
                <w:sz w:val="24"/>
                <w:szCs w:val="24"/>
                <w:lang w:val="ru-KZ" w:eastAsia="ru-KZ"/>
              </w:rPr>
            </w:pPr>
            <w:r w:rsidRPr="0003605B">
              <w:rPr>
                <w:rFonts w:ascii="Times New Roman" w:eastAsia="Times New Roman" w:hAnsi="Times New Roman"/>
                <w:sz w:val="24"/>
                <w:szCs w:val="24"/>
                <w:lang w:val="ru-KZ" w:eastAsia="ru-KZ"/>
              </w:rPr>
              <w:t>Лисовский, В. Н.</w:t>
            </w:r>
            <w:r w:rsidRPr="0003605B">
              <w:rPr>
                <w:rFonts w:ascii="Times New Roman" w:hAnsi="Times New Roman"/>
                <w:sz w:val="24"/>
                <w:szCs w:val="24"/>
                <w:lang w:val="ru-KZ" w:eastAsia="ru-KZ"/>
              </w:rPr>
              <w:t xml:space="preserve"> Деловая коммуникация</w:t>
            </w:r>
            <w:r w:rsidRPr="0003605B">
              <w:rPr>
                <w:rFonts w:ascii="Times New Roman" w:hAnsi="Times New Roman"/>
                <w:i/>
                <w:iCs/>
                <w:sz w:val="24"/>
                <w:szCs w:val="24"/>
                <w:lang w:val="ru-KZ" w:eastAsia="ru-KZ"/>
              </w:rPr>
              <w:t>.</w:t>
            </w:r>
            <w:r w:rsidRPr="0003605B">
              <w:rPr>
                <w:rFonts w:ascii="Times New Roman" w:hAnsi="Times New Roman"/>
                <w:sz w:val="24"/>
                <w:szCs w:val="24"/>
                <w:lang w:val="ru-KZ" w:eastAsia="ru-KZ"/>
              </w:rPr>
              <w:t xml:space="preserve"> — Москва: Наука, 2019. —260 с.</w:t>
            </w:r>
          </w:p>
          <w:p w14:paraId="38E04D61" w14:textId="77777777" w:rsidR="00700695" w:rsidRPr="0003605B" w:rsidRDefault="00700695" w:rsidP="00E60BEF">
            <w:pPr>
              <w:pStyle w:val="Default"/>
              <w:jc w:val="both"/>
              <w:rPr>
                <w:color w:val="auto"/>
                <w:lang w:val="fr-FR"/>
              </w:rPr>
            </w:pPr>
            <w:r w:rsidRPr="0003605B">
              <w:rPr>
                <w:b/>
                <w:color w:val="auto"/>
                <w:lang w:val="fr-FR"/>
              </w:rPr>
              <w:t>Internet resources:</w:t>
            </w:r>
          </w:p>
          <w:p w14:paraId="10056599" w14:textId="77777777" w:rsidR="00700695" w:rsidRPr="0003605B" w:rsidRDefault="00700695" w:rsidP="00700695">
            <w:pPr>
              <w:rPr>
                <w:lang w:val="fr-FR"/>
              </w:rPr>
            </w:pPr>
            <w:hyperlink r:id="rId7" w:history="1">
              <w:r w:rsidRPr="0003605B">
                <w:rPr>
                  <w:rStyle w:val="a7"/>
                  <w:color w:val="auto"/>
                  <w:lang w:val="fr-FR"/>
                </w:rPr>
                <w:t>https://www.un.org/en/</w:t>
              </w:r>
            </w:hyperlink>
            <w:r w:rsidRPr="0003605B">
              <w:rPr>
                <w:lang w:val="fr-FR"/>
              </w:rPr>
              <w:cr/>
            </w:r>
            <w:hyperlink r:id="rId8" w:history="1">
              <w:r w:rsidRPr="0003605B">
                <w:rPr>
                  <w:rStyle w:val="a7"/>
                  <w:color w:val="auto"/>
                  <w:lang w:val="fr-FR"/>
                </w:rPr>
                <w:t>https://www.bbc.co.uk</w:t>
              </w:r>
            </w:hyperlink>
            <w:r w:rsidR="005A6FE0" w:rsidRPr="0003605B">
              <w:rPr>
                <w:lang w:val="fr-FR"/>
              </w:rPr>
              <w:cr/>
            </w:r>
            <w:hyperlink r:id="rId9" w:history="1">
              <w:r w:rsidRPr="0003605B">
                <w:rPr>
                  <w:rStyle w:val="a7"/>
                  <w:color w:val="auto"/>
                  <w:lang w:val="fr-FR"/>
                </w:rPr>
                <w:t>www.multitran.com/</w:t>
              </w:r>
            </w:hyperlink>
            <w:r w:rsidR="005A6FE0" w:rsidRPr="0003605B">
              <w:rPr>
                <w:lang w:val="fr-FR"/>
              </w:rPr>
              <w:cr/>
            </w:r>
            <w:hyperlink r:id="rId10" w:history="1">
              <w:r w:rsidRPr="0003605B">
                <w:rPr>
                  <w:rStyle w:val="a7"/>
                  <w:color w:val="auto"/>
                  <w:lang w:val="fr-FR"/>
                </w:rPr>
                <w:t>https://www.lingvolive.com/en-us</w:t>
              </w:r>
            </w:hyperlink>
            <w:r w:rsidR="005A6FE0" w:rsidRPr="0003605B">
              <w:rPr>
                <w:lang w:val="fr-FR"/>
              </w:rPr>
              <w:cr/>
            </w:r>
            <w:hyperlink r:id="rId11" w:history="1">
              <w:r w:rsidRPr="0003605B">
                <w:rPr>
                  <w:rStyle w:val="a7"/>
                  <w:color w:val="auto"/>
                  <w:lang w:val="fr-FR"/>
                </w:rPr>
                <w:t>http://www.ozdic.com</w:t>
              </w:r>
            </w:hyperlink>
          </w:p>
          <w:p w14:paraId="3A174C84" w14:textId="77777777" w:rsidR="003F0EED" w:rsidRPr="0003605B" w:rsidRDefault="00700695" w:rsidP="00700695">
            <w:pPr>
              <w:rPr>
                <w:lang w:val="fr-FR"/>
              </w:rPr>
            </w:pPr>
            <w:hyperlink r:id="rId12" w:history="1">
              <w:r w:rsidRPr="0003605B">
                <w:rPr>
                  <w:rStyle w:val="a7"/>
                  <w:color w:val="auto"/>
                  <w:lang w:val="fr-FR"/>
                </w:rPr>
                <w:t>https://www.oxfordlearnersdictionaries.com/</w:t>
              </w:r>
            </w:hyperlink>
            <w:r w:rsidR="005A6FE0" w:rsidRPr="0003605B">
              <w:rPr>
                <w:lang w:val="fr-FR"/>
              </w:rPr>
              <w:cr/>
            </w:r>
            <w:hyperlink r:id="rId13" w:history="1">
              <w:r w:rsidRPr="0003605B">
                <w:rPr>
                  <w:rStyle w:val="a7"/>
                  <w:color w:val="auto"/>
                  <w:lang w:val="fr-FR"/>
                </w:rPr>
                <w:t>https://dictionary.cambridge.org</w:t>
              </w:r>
            </w:hyperlink>
            <w:r w:rsidRPr="0003605B">
              <w:rPr>
                <w:lang w:val="fr-FR"/>
              </w:rPr>
              <w:cr/>
            </w:r>
            <w:hyperlink r:id="rId14" w:history="1">
              <w:r w:rsidRPr="0003605B">
                <w:rPr>
                  <w:rStyle w:val="a7"/>
                  <w:color w:val="auto"/>
                  <w:lang w:val="fr-FR"/>
                </w:rPr>
                <w:t>https://www.coursera.org</w:t>
              </w:r>
            </w:hyperlink>
          </w:p>
          <w:p w14:paraId="2ADF24B1" w14:textId="77777777" w:rsidR="00700695" w:rsidRPr="0003605B" w:rsidRDefault="00700695" w:rsidP="00700695">
            <w:pPr>
              <w:rPr>
                <w:lang w:val="fr-FR"/>
              </w:rPr>
            </w:pPr>
            <w:hyperlink r:id="rId15" w:history="1">
              <w:r w:rsidRPr="0003605B">
                <w:rPr>
                  <w:rStyle w:val="a7"/>
                  <w:color w:val="auto"/>
                  <w:lang w:val="fr-FR"/>
                </w:rPr>
                <w:t>https://app.memrise.com/</w:t>
              </w:r>
            </w:hyperlink>
            <w:r w:rsidR="005A6FE0" w:rsidRPr="0003605B">
              <w:rPr>
                <w:lang w:val="fr-FR"/>
              </w:rPr>
              <w:cr/>
            </w:r>
            <w:hyperlink r:id="rId16" w:history="1">
              <w:r w:rsidRPr="0003605B">
                <w:rPr>
                  <w:rStyle w:val="a7"/>
                  <w:color w:val="auto"/>
                  <w:lang w:val="fr-FR"/>
                </w:rPr>
                <w:t>https://www.ted.com</w:t>
              </w:r>
            </w:hyperlink>
            <w:r w:rsidRPr="0003605B">
              <w:rPr>
                <w:lang w:val="fr-FR"/>
              </w:rPr>
              <w:cr/>
            </w:r>
            <w:hyperlink r:id="rId17" w:history="1">
              <w:r w:rsidRPr="0003605B">
                <w:rPr>
                  <w:rStyle w:val="a7"/>
                  <w:color w:val="auto"/>
                  <w:lang w:val="fr-FR"/>
                </w:rPr>
                <w:t>https://www.e-ir.info</w:t>
              </w:r>
            </w:hyperlink>
          </w:p>
          <w:p w14:paraId="4D8F71BE" w14:textId="77777777" w:rsidR="00237387" w:rsidRPr="0003605B" w:rsidRDefault="00237387" w:rsidP="00714C8D">
            <w:pPr>
              <w:pStyle w:val="a5"/>
              <w:spacing w:before="0" w:beforeAutospacing="0" w:after="0" w:afterAutospacing="0"/>
              <w:rPr>
                <w:b/>
                <w:lang w:val="fr-FR"/>
              </w:rPr>
            </w:pPr>
          </w:p>
        </w:tc>
      </w:tr>
    </w:tbl>
    <w:p w14:paraId="364414A4" w14:textId="77777777" w:rsidR="00237387" w:rsidRPr="0003605B" w:rsidRDefault="00237387" w:rsidP="00237387">
      <w:pPr>
        <w:rPr>
          <w:vanish/>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F62099" w:rsidRPr="0003605B" w14:paraId="5C012615" w14:textId="77777777" w:rsidTr="00E60BEF">
        <w:trPr>
          <w:trHeight w:val="2400"/>
        </w:trPr>
        <w:tc>
          <w:tcPr>
            <w:tcW w:w="1702" w:type="dxa"/>
            <w:gridSpan w:val="2"/>
            <w:tcBorders>
              <w:top w:val="single" w:sz="4" w:space="0" w:color="000000"/>
              <w:left w:val="single" w:sz="4" w:space="0" w:color="000000"/>
              <w:bottom w:val="single" w:sz="4" w:space="0" w:color="000000"/>
              <w:right w:val="single" w:sz="4" w:space="0" w:color="000000"/>
            </w:tcBorders>
          </w:tcPr>
          <w:p w14:paraId="6CD899D0" w14:textId="77777777" w:rsidR="00A161D9" w:rsidRPr="0003605B" w:rsidRDefault="00A161D9" w:rsidP="00A161D9">
            <w:pPr>
              <w:rPr>
                <w:b/>
                <w:lang w:eastAsia="en-US"/>
              </w:rPr>
            </w:pPr>
            <w:proofErr w:type="spellStart"/>
            <w:r w:rsidRPr="0003605B">
              <w:rPr>
                <w:b/>
                <w:lang w:eastAsia="en-US"/>
              </w:rPr>
              <w:t>Academic</w:t>
            </w:r>
            <w:proofErr w:type="spellEnd"/>
          </w:p>
          <w:p w14:paraId="4C91B048" w14:textId="77777777" w:rsidR="00A161D9" w:rsidRPr="0003605B" w:rsidRDefault="00A161D9" w:rsidP="00A161D9">
            <w:pPr>
              <w:rPr>
                <w:b/>
                <w:lang w:eastAsia="en-US"/>
              </w:rPr>
            </w:pPr>
            <w:r w:rsidRPr="0003605B">
              <w:rPr>
                <w:b/>
                <w:lang w:val="en-US" w:eastAsia="en-US"/>
              </w:rPr>
              <w:t>course</w:t>
            </w:r>
            <w:r w:rsidRPr="0003605B">
              <w:rPr>
                <w:b/>
                <w:lang w:eastAsia="en-US"/>
              </w:rPr>
              <w:t xml:space="preserve"> </w:t>
            </w:r>
            <w:proofErr w:type="spellStart"/>
            <w:r w:rsidRPr="0003605B">
              <w:rPr>
                <w:b/>
                <w:lang w:eastAsia="en-US"/>
              </w:rPr>
              <w:t>policy</w:t>
            </w:r>
            <w:proofErr w:type="spellEnd"/>
          </w:p>
        </w:tc>
        <w:tc>
          <w:tcPr>
            <w:tcW w:w="8788" w:type="dxa"/>
            <w:gridSpan w:val="5"/>
            <w:tcBorders>
              <w:top w:val="single" w:sz="4" w:space="0" w:color="000000"/>
              <w:left w:val="single" w:sz="4" w:space="0" w:color="000000"/>
              <w:bottom w:val="single" w:sz="4" w:space="0" w:color="000000"/>
              <w:right w:val="single" w:sz="4" w:space="0" w:color="000000"/>
            </w:tcBorders>
          </w:tcPr>
          <w:p w14:paraId="0C248D68" w14:textId="77777777" w:rsidR="00A161D9" w:rsidRPr="0003605B" w:rsidRDefault="00A161D9" w:rsidP="00A161D9">
            <w:pPr>
              <w:jc w:val="both"/>
              <w:rPr>
                <w:lang w:val="en-US" w:eastAsia="en-US"/>
              </w:rPr>
            </w:pPr>
            <w:r w:rsidRPr="0003605B">
              <w:rPr>
                <w:lang w:val="en-US" w:eastAsia="en-US"/>
              </w:rPr>
              <w:t xml:space="preserve">The academic policy of the </w:t>
            </w:r>
            <w:r w:rsidRPr="0003605B">
              <w:rPr>
                <w:bCs/>
                <w:lang w:val="en-US" w:eastAsia="en-US"/>
              </w:rPr>
              <w:t>course</w:t>
            </w:r>
            <w:r w:rsidRPr="0003605B">
              <w:rPr>
                <w:lang w:val="en-US" w:eastAsia="en-US"/>
              </w:rPr>
              <w:t xml:space="preserve"> is determined by </w:t>
            </w:r>
            <w:hyperlink r:id="rId18" w:history="1">
              <w:r w:rsidRPr="0003605B">
                <w:rPr>
                  <w:u w:val="single"/>
                  <w:lang w:val="en-US" w:eastAsia="en-US"/>
                </w:rPr>
                <w:t xml:space="preserve">the Academic Policy </w:t>
              </w:r>
            </w:hyperlink>
            <w:r w:rsidRPr="0003605B">
              <w:rPr>
                <w:u w:val="single"/>
                <w:lang w:val="en-US" w:eastAsia="en-US"/>
              </w:rPr>
              <w:t xml:space="preserve">and </w:t>
            </w:r>
            <w:hyperlink r:id="rId19" w:history="1">
              <w:r w:rsidRPr="0003605B">
                <w:rPr>
                  <w:u w:val="single"/>
                  <w:lang w:val="en-US" w:eastAsia="en-US"/>
                </w:rPr>
                <w:t xml:space="preserve">the Policy of Academic Integrity </w:t>
              </w:r>
            </w:hyperlink>
            <w:hyperlink r:id="rId20" w:history="1">
              <w:r w:rsidRPr="0003605B">
                <w:rPr>
                  <w:u w:val="single"/>
                  <w:lang w:val="en-US" w:eastAsia="en-US"/>
                </w:rPr>
                <w:t xml:space="preserve">of Al-Farabi Kazakh National University </w:t>
              </w:r>
            </w:hyperlink>
            <w:hyperlink r:id="rId21" w:history="1">
              <w:r w:rsidRPr="0003605B">
                <w:rPr>
                  <w:u w:val="single"/>
                  <w:lang w:val="en-US" w:eastAsia="en-US"/>
                </w:rPr>
                <w:t>.</w:t>
              </w:r>
            </w:hyperlink>
          </w:p>
          <w:p w14:paraId="71517AB0" w14:textId="77777777" w:rsidR="00A161D9" w:rsidRPr="0003605B" w:rsidRDefault="00A161D9" w:rsidP="00A161D9">
            <w:pPr>
              <w:jc w:val="both"/>
              <w:rPr>
                <w:lang w:val="en-US" w:eastAsia="en-US"/>
              </w:rPr>
            </w:pPr>
            <w:r w:rsidRPr="0003605B">
              <w:rPr>
                <w:lang w:val="en-US" w:eastAsia="en-US"/>
              </w:rPr>
              <w:t xml:space="preserve">Documents are available on the main page of IS </w:t>
            </w:r>
            <w:proofErr w:type="gramStart"/>
            <w:r w:rsidRPr="0003605B">
              <w:rPr>
                <w:lang w:val="en-US" w:eastAsia="en-US"/>
              </w:rPr>
              <w:t>Univer .</w:t>
            </w:r>
            <w:proofErr w:type="gramEnd"/>
          </w:p>
          <w:p w14:paraId="5DDC9CB5" w14:textId="77777777" w:rsidR="00A161D9" w:rsidRPr="0003605B" w:rsidRDefault="00A161D9" w:rsidP="00A161D9">
            <w:pPr>
              <w:jc w:val="both"/>
              <w:rPr>
                <w:b/>
                <w:bCs/>
                <w:lang w:val="en-US" w:eastAsia="en-US"/>
              </w:rPr>
            </w:pPr>
            <w:r w:rsidRPr="0003605B">
              <w:rPr>
                <w:b/>
                <w:bCs/>
                <w:lang w:val="en-US" w:eastAsia="en-US"/>
              </w:rPr>
              <w:t xml:space="preserve">Integration of science and education. </w:t>
            </w:r>
            <w:r w:rsidRPr="0003605B">
              <w:rPr>
                <w:lang w:val="en-US" w:eastAsia="en-US"/>
              </w:rPr>
              <w:t xml:space="preserve">The research work of students, undergraduates and doctoral students is a deepening of the educational process. It is organized directly </w:t>
            </w:r>
            <w:proofErr w:type="gramStart"/>
            <w:r w:rsidRPr="0003605B">
              <w:rPr>
                <w:lang w:val="en-US" w:eastAsia="en-US"/>
              </w:rPr>
              <w:t>at</w:t>
            </w:r>
            <w:proofErr w:type="gramEnd"/>
            <w:r w:rsidRPr="0003605B">
              <w:rPr>
                <w:lang w:val="en-US" w:eastAsia="en-US"/>
              </w:rPr>
              <w:t xml:space="preserve"> the departments, laboratories, scientific and design departments of the university, in student scientific and technical associations. </w:t>
            </w:r>
            <w:proofErr w:type="gramStart"/>
            <w:r w:rsidRPr="0003605B">
              <w:rPr>
                <w:lang w:val="en-US" w:eastAsia="en-US"/>
              </w:rPr>
              <w:t>Independent work of</w:t>
            </w:r>
            <w:proofErr w:type="gramEnd"/>
            <w:r w:rsidRPr="0003605B">
              <w:rPr>
                <w:lang w:val="en-US" w:eastAsia="en-US"/>
              </w:rPr>
              <w:t xml:space="preserve"> students at all levels of education is aimed at developing research skills and competencies based on obtaining new knowledge using modern research and information technologies. A </w:t>
            </w:r>
            <w:proofErr w:type="gramStart"/>
            <w:r w:rsidRPr="0003605B">
              <w:rPr>
                <w:lang w:val="en-US" w:eastAsia="en-US"/>
              </w:rPr>
              <w:t>research university</w:t>
            </w:r>
            <w:proofErr w:type="gramEnd"/>
            <w:r w:rsidRPr="0003605B">
              <w:rPr>
                <w:lang w:val="en-US" w:eastAsia="en-US"/>
              </w:rPr>
              <w:t xml:space="preserve"> teacher integrates the results of scientific activities into the topics of lectures and seminars (practical) classes, laboratory classes and into the tasks of the IWST, IWS, which are reflected in the syllabus and are responsible for the relevance of the topics of training sessions </w:t>
            </w:r>
            <w:proofErr w:type="spellStart"/>
            <w:proofErr w:type="gramStart"/>
            <w:r w:rsidRPr="0003605B">
              <w:rPr>
                <w:lang w:val="en-US" w:eastAsia="en-US"/>
              </w:rPr>
              <w:t>andassignments</w:t>
            </w:r>
            <w:proofErr w:type="spellEnd"/>
            <w:proofErr w:type="gramEnd"/>
            <w:r w:rsidRPr="0003605B">
              <w:rPr>
                <w:lang w:val="en-US" w:eastAsia="en-US"/>
              </w:rPr>
              <w:t>.</w:t>
            </w:r>
          </w:p>
          <w:p w14:paraId="7374C5CF" w14:textId="77777777" w:rsidR="00A161D9" w:rsidRPr="0003605B" w:rsidRDefault="00A161D9" w:rsidP="00A161D9">
            <w:pPr>
              <w:jc w:val="both"/>
              <w:rPr>
                <w:b/>
                <w:bCs/>
                <w:lang w:val="en-US" w:eastAsia="en-US"/>
              </w:rPr>
            </w:pPr>
            <w:r w:rsidRPr="0003605B">
              <w:rPr>
                <w:b/>
                <w:bCs/>
                <w:lang w:val="en-US" w:eastAsia="en-US"/>
              </w:rPr>
              <w:t xml:space="preserve">Attendance. </w:t>
            </w:r>
            <w:r w:rsidRPr="0003605B">
              <w:rPr>
                <w:lang w:val="en-US" w:eastAsia="en-US"/>
              </w:rPr>
              <w:t>The deadline for each task is indicated in the calendar (schedule) for the implementation of the content of the course. Failure to meet deadlines results in loss of points.</w:t>
            </w:r>
          </w:p>
          <w:p w14:paraId="61D59247" w14:textId="77777777" w:rsidR="00A161D9" w:rsidRPr="0003605B" w:rsidRDefault="00A161D9" w:rsidP="00A161D9">
            <w:pPr>
              <w:pBdr>
                <w:top w:val="nil"/>
                <w:left w:val="nil"/>
                <w:bottom w:val="nil"/>
                <w:right w:val="nil"/>
                <w:between w:val="nil"/>
              </w:pBdr>
              <w:jc w:val="both"/>
              <w:rPr>
                <w:b/>
                <w:bCs/>
                <w:lang w:val="en-US" w:eastAsia="en-US"/>
              </w:rPr>
            </w:pPr>
            <w:r w:rsidRPr="0003605B">
              <w:rPr>
                <w:b/>
                <w:bCs/>
                <w:lang w:eastAsia="en-US"/>
              </w:rPr>
              <w:t>А</w:t>
            </w:r>
            <w:proofErr w:type="spellStart"/>
            <w:r w:rsidRPr="0003605B">
              <w:rPr>
                <w:b/>
                <w:bCs/>
                <w:lang w:val="en-US" w:eastAsia="en-US"/>
              </w:rPr>
              <w:t>cademic</w:t>
            </w:r>
            <w:proofErr w:type="spellEnd"/>
            <w:r w:rsidRPr="0003605B">
              <w:rPr>
                <w:b/>
                <w:bCs/>
                <w:lang w:val="en-US" w:eastAsia="en-US"/>
              </w:rPr>
              <w:t xml:space="preserve"> honesty.</w:t>
            </w:r>
            <w:r w:rsidRPr="0003605B">
              <w:rPr>
                <w:lang w:val="en-US" w:eastAsia="en-US"/>
              </w:rPr>
              <w:t xml:space="preserve"> Practical/laboratory classes, IWS develop the student's independence, critical thinking, and creativity. Plagiarism, forgery, the use of </w:t>
            </w:r>
            <w:proofErr w:type="gramStart"/>
            <w:r w:rsidRPr="0003605B">
              <w:rPr>
                <w:lang w:val="en-US" w:eastAsia="en-US"/>
              </w:rPr>
              <w:t>cheat</w:t>
            </w:r>
            <w:proofErr w:type="gramEnd"/>
            <w:r w:rsidRPr="0003605B">
              <w:rPr>
                <w:lang w:val="en-US" w:eastAsia="en-US"/>
              </w:rPr>
              <w:t xml:space="preserve"> sheets, cheating at all stages of completing tasks are unacceptable.</w:t>
            </w:r>
          </w:p>
          <w:p w14:paraId="5959A634" w14:textId="77777777" w:rsidR="00A161D9" w:rsidRPr="0003605B" w:rsidRDefault="00A161D9" w:rsidP="00A161D9">
            <w:pPr>
              <w:jc w:val="both"/>
              <w:rPr>
                <w:lang w:val="en-US" w:eastAsia="en-US"/>
              </w:rPr>
            </w:pPr>
            <w:r w:rsidRPr="0003605B">
              <w:rPr>
                <w:lang w:val="en-US" w:eastAsia="en-US"/>
              </w:rPr>
              <w:t xml:space="preserve">Compliance with academic honesty during the period of theoretical training and at exams, in addition to the main policies, is regulated by </w:t>
            </w:r>
            <w:hyperlink r:id="rId22" w:history="1">
              <w:r w:rsidRPr="0003605B">
                <w:rPr>
                  <w:u w:val="single"/>
                  <w:lang w:val="en-US" w:eastAsia="en-US"/>
                </w:rPr>
                <w:t xml:space="preserve">the "Rules for the final control" </w:t>
              </w:r>
            </w:hyperlink>
            <w:r w:rsidRPr="0003605B">
              <w:rPr>
                <w:u w:val="single"/>
                <w:lang w:val="en-US" w:eastAsia="en-US"/>
              </w:rPr>
              <w:t xml:space="preserve">, </w:t>
            </w:r>
            <w:hyperlink r:id="rId23" w:history="1">
              <w:r w:rsidRPr="0003605B">
                <w:rPr>
                  <w:u w:val="single"/>
                  <w:lang w:val="en-US" w:eastAsia="en-US"/>
                </w:rPr>
                <w:t xml:space="preserve">"Instructions for the final control of the autumn / spring semester of the current academic year" </w:t>
              </w:r>
            </w:hyperlink>
            <w:r w:rsidRPr="0003605B">
              <w:rPr>
                <w:u w:val="single"/>
                <w:lang w:val="en-US" w:eastAsia="en-US"/>
              </w:rPr>
              <w:t>, "Regulations on checking students' text documents for borrowings".</w:t>
            </w:r>
          </w:p>
          <w:p w14:paraId="5F49EEC2" w14:textId="77777777" w:rsidR="00A161D9" w:rsidRPr="0003605B" w:rsidRDefault="00A161D9" w:rsidP="00A161D9">
            <w:pPr>
              <w:jc w:val="both"/>
              <w:rPr>
                <w:lang w:val="en-US" w:eastAsia="en-US"/>
              </w:rPr>
            </w:pPr>
            <w:r w:rsidRPr="0003605B">
              <w:rPr>
                <w:lang w:val="en-US" w:eastAsia="en-US"/>
              </w:rPr>
              <w:t xml:space="preserve">Documents are available on the main page of IS </w:t>
            </w:r>
            <w:proofErr w:type="gramStart"/>
            <w:r w:rsidRPr="0003605B">
              <w:rPr>
                <w:lang w:val="en-US" w:eastAsia="en-US"/>
              </w:rPr>
              <w:t>Univer .</w:t>
            </w:r>
            <w:proofErr w:type="gramEnd"/>
          </w:p>
          <w:p w14:paraId="32596876" w14:textId="77777777" w:rsidR="00A161D9" w:rsidRPr="0003605B" w:rsidRDefault="00A161D9" w:rsidP="00A161D9">
            <w:pPr>
              <w:jc w:val="both"/>
              <w:rPr>
                <w:b/>
                <w:bCs/>
                <w:lang w:val="en-US" w:eastAsia="en-US"/>
              </w:rPr>
            </w:pPr>
            <w:r w:rsidRPr="0003605B">
              <w:rPr>
                <w:b/>
                <w:bCs/>
                <w:lang w:val="en-US" w:eastAsia="en-US"/>
              </w:rPr>
              <w:t xml:space="preserve">Basic principles of inclusive education. </w:t>
            </w:r>
            <w:r w:rsidRPr="0003605B">
              <w:rPr>
                <w:lang w:val="en-US" w:eastAsia="en-US"/>
              </w:rPr>
              <w:t xml:space="preserve">The educational environment of the university is conceived as a safe place where there is always support and equal attitude from the </w:t>
            </w:r>
            <w:r w:rsidRPr="0003605B">
              <w:rPr>
                <w:lang w:val="en-US" w:eastAsia="en-US"/>
              </w:rPr>
              <w:lastRenderedPageBreak/>
              <w:t>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2B09447F" w14:textId="4EDF72CB" w:rsidR="00A161D9" w:rsidRPr="0003605B" w:rsidRDefault="00A161D9" w:rsidP="00A161D9">
            <w:pPr>
              <w:jc w:val="both"/>
              <w:rPr>
                <w:iCs/>
                <w:lang w:val="kk-KZ" w:eastAsia="en-US"/>
              </w:rPr>
            </w:pPr>
            <w:r w:rsidRPr="0003605B">
              <w:rPr>
                <w:lang w:val="en-US" w:eastAsia="en-US"/>
              </w:rPr>
              <w:t xml:space="preserve">All students, especially those with disabilities, can receive counseling assistance by phone / e- </w:t>
            </w:r>
            <w:hyperlink r:id="rId24" w:history="1">
              <w:r w:rsidR="007C1D90" w:rsidRPr="0003605B">
                <w:rPr>
                  <w:rStyle w:val="a7"/>
                  <w:color w:val="auto"/>
                  <w:lang w:val="en-US" w:eastAsia="en-US"/>
                </w:rPr>
                <w:t>mail aigerim_0715@mail.ru</w:t>
              </w:r>
            </w:hyperlink>
            <w:r w:rsidR="007C1D90" w:rsidRPr="0003605B">
              <w:rPr>
                <w:lang w:val="en-US" w:eastAsia="en-US"/>
              </w:rPr>
              <w:t xml:space="preserve"> </w:t>
            </w:r>
            <w:r w:rsidRPr="0003605B">
              <w:rPr>
                <w:iCs/>
                <w:lang w:val="kk-KZ" w:eastAsia="en-US"/>
              </w:rPr>
              <w:t xml:space="preserve">video link in </w:t>
            </w:r>
            <w:proofErr w:type="spellStart"/>
            <w:r w:rsidRPr="0003605B">
              <w:rPr>
                <w:iCs/>
                <w:lang w:val="en-US" w:eastAsia="en-US"/>
              </w:rPr>
              <w:t>MSTeams</w:t>
            </w:r>
            <w:r w:rsidR="00E60BEF" w:rsidRPr="0003605B">
              <w:rPr>
                <w:iCs/>
                <w:lang w:val="en-US" w:eastAsia="en-US"/>
              </w:rPr>
              <w:t>or</w:t>
            </w:r>
            <w:proofErr w:type="spellEnd"/>
            <w:r w:rsidR="00E60BEF" w:rsidRPr="0003605B">
              <w:rPr>
                <w:iCs/>
                <w:lang w:val="en-US" w:eastAsia="en-US"/>
              </w:rPr>
              <w:t xml:space="preserve"> ZOOM</w:t>
            </w:r>
            <w:r w:rsidR="000949E5" w:rsidRPr="0003605B">
              <w:rPr>
                <w:lang w:val="en-US"/>
              </w:rPr>
              <w:t xml:space="preserve"> </w:t>
            </w:r>
            <w:hyperlink r:id="rId25" w:history="1">
              <w:r w:rsidR="000949E5" w:rsidRPr="0003605B">
                <w:rPr>
                  <w:rStyle w:val="a7"/>
                  <w:iCs/>
                  <w:color w:val="auto"/>
                  <w:lang w:val="en-US" w:eastAsia="en-US"/>
                </w:rPr>
                <w:t>https://us04web.zoom.us/j/77657496575?pwd=mIn8f20Fta0Otw4nXjplZ5hMxORuNZ.1</w:t>
              </w:r>
            </w:hyperlink>
          </w:p>
          <w:p w14:paraId="1D957682" w14:textId="77777777" w:rsidR="00A161D9" w:rsidRPr="0003605B" w:rsidRDefault="00A161D9" w:rsidP="00A161D9">
            <w:pPr>
              <w:jc w:val="both"/>
              <w:rPr>
                <w:b/>
                <w:lang w:val="en-US" w:eastAsia="en-US"/>
              </w:rPr>
            </w:pPr>
            <w:proofErr w:type="spellStart"/>
            <w:r w:rsidRPr="0003605B">
              <w:rPr>
                <w:b/>
                <w:lang w:val="en-US" w:eastAsia="en-US"/>
              </w:rPr>
              <w:t>IntegrationMOOC</w:t>
            </w:r>
            <w:proofErr w:type="spellEnd"/>
            <w:r w:rsidRPr="0003605B">
              <w:rPr>
                <w:b/>
                <w:lang w:val="en-US" w:eastAsia="en-US"/>
              </w:rPr>
              <w:t xml:space="preserve"> (massive open online course). </w:t>
            </w:r>
            <w:r w:rsidRPr="0003605B">
              <w:rPr>
                <w:lang w:val="en-US" w:eastAsia="en-US"/>
              </w:rPr>
              <w:t xml:space="preserve">In the case of integrating </w:t>
            </w:r>
            <w:r w:rsidRPr="0003605B">
              <w:rPr>
                <w:bCs/>
                <w:lang w:val="en-US" w:eastAsia="en-US"/>
              </w:rPr>
              <w:t xml:space="preserve">MOOC </w:t>
            </w:r>
            <w:r w:rsidRPr="0003605B">
              <w:rPr>
                <w:lang w:val="en-US" w:eastAsia="en-US"/>
              </w:rPr>
              <w:t xml:space="preserve">into the </w:t>
            </w:r>
            <w:r w:rsidRPr="0003605B">
              <w:rPr>
                <w:bCs/>
                <w:lang w:val="en-US" w:eastAsia="en-US"/>
              </w:rPr>
              <w:t>course</w:t>
            </w:r>
            <w:r w:rsidRPr="0003605B">
              <w:rPr>
                <w:lang w:val="en-US" w:eastAsia="en-US"/>
              </w:rPr>
              <w:t xml:space="preserve">, all students need to register for MOOC. The deadlines for passing </w:t>
            </w:r>
            <w:r w:rsidRPr="0003605B">
              <w:rPr>
                <w:bCs/>
                <w:lang w:val="en-US" w:eastAsia="en-US"/>
              </w:rPr>
              <w:t xml:space="preserve">MOOC </w:t>
            </w:r>
            <w:r w:rsidRPr="0003605B">
              <w:rPr>
                <w:lang w:val="en-US" w:eastAsia="en-US"/>
              </w:rPr>
              <w:t xml:space="preserve">modules must be strictly observed in accordance with the </w:t>
            </w:r>
            <w:proofErr w:type="spellStart"/>
            <w:r w:rsidRPr="0003605B">
              <w:rPr>
                <w:bCs/>
                <w:lang w:val="en-US" w:eastAsia="en-US"/>
              </w:rPr>
              <w:t>course</w:t>
            </w:r>
            <w:r w:rsidRPr="0003605B">
              <w:rPr>
                <w:lang w:val="en-US" w:eastAsia="en-US"/>
              </w:rPr>
              <w:t>study</w:t>
            </w:r>
            <w:proofErr w:type="spellEnd"/>
            <w:r w:rsidRPr="0003605B">
              <w:rPr>
                <w:lang w:val="en-US" w:eastAsia="en-US"/>
              </w:rPr>
              <w:t xml:space="preserve"> schedule.</w:t>
            </w:r>
          </w:p>
          <w:p w14:paraId="09F01FD0" w14:textId="77777777" w:rsidR="00A161D9" w:rsidRPr="0003605B" w:rsidRDefault="00A161D9" w:rsidP="00A161D9">
            <w:pPr>
              <w:jc w:val="both"/>
              <w:rPr>
                <w:lang w:eastAsia="en-US"/>
              </w:rPr>
            </w:pPr>
            <w:r w:rsidRPr="0003605B">
              <w:rPr>
                <w:b/>
                <w:lang w:val="en-US" w:eastAsia="en-US"/>
              </w:rPr>
              <w:t xml:space="preserve">ATTENTION! </w:t>
            </w:r>
            <w:r w:rsidRPr="0003605B">
              <w:rPr>
                <w:lang w:val="en-US" w:eastAsia="en-US"/>
              </w:rPr>
              <w:t xml:space="preserve">The deadline for each task is indicated in the calendar (schedule) for the implementation of the content of the course, as well as in the MOOC. </w:t>
            </w:r>
            <w:proofErr w:type="spellStart"/>
            <w:r w:rsidRPr="0003605B">
              <w:rPr>
                <w:lang w:eastAsia="en-US"/>
              </w:rPr>
              <w:t>Failure</w:t>
            </w:r>
            <w:proofErr w:type="spellEnd"/>
            <w:r w:rsidRPr="0003605B">
              <w:rPr>
                <w:lang w:eastAsia="en-US"/>
              </w:rPr>
              <w:t xml:space="preserve"> </w:t>
            </w:r>
            <w:proofErr w:type="spellStart"/>
            <w:r w:rsidRPr="0003605B">
              <w:rPr>
                <w:lang w:eastAsia="en-US"/>
              </w:rPr>
              <w:t>to</w:t>
            </w:r>
            <w:proofErr w:type="spellEnd"/>
            <w:r w:rsidRPr="0003605B">
              <w:rPr>
                <w:lang w:eastAsia="en-US"/>
              </w:rPr>
              <w:t xml:space="preserve"> </w:t>
            </w:r>
            <w:proofErr w:type="spellStart"/>
            <w:r w:rsidRPr="0003605B">
              <w:rPr>
                <w:lang w:eastAsia="en-US"/>
              </w:rPr>
              <w:t>meet</w:t>
            </w:r>
            <w:proofErr w:type="spellEnd"/>
            <w:r w:rsidRPr="0003605B">
              <w:rPr>
                <w:lang w:eastAsia="en-US"/>
              </w:rPr>
              <w:t xml:space="preserve"> </w:t>
            </w:r>
            <w:proofErr w:type="spellStart"/>
            <w:r w:rsidRPr="0003605B">
              <w:rPr>
                <w:lang w:eastAsia="en-US"/>
              </w:rPr>
              <w:t>deadlines</w:t>
            </w:r>
            <w:proofErr w:type="spellEnd"/>
            <w:r w:rsidRPr="0003605B">
              <w:rPr>
                <w:lang w:eastAsia="en-US"/>
              </w:rPr>
              <w:t xml:space="preserve"> </w:t>
            </w:r>
            <w:proofErr w:type="spellStart"/>
            <w:r w:rsidRPr="0003605B">
              <w:rPr>
                <w:lang w:eastAsia="en-US"/>
              </w:rPr>
              <w:t>results</w:t>
            </w:r>
            <w:proofErr w:type="spellEnd"/>
            <w:r w:rsidRPr="0003605B">
              <w:rPr>
                <w:lang w:eastAsia="en-US"/>
              </w:rPr>
              <w:t xml:space="preserve"> </w:t>
            </w:r>
            <w:proofErr w:type="spellStart"/>
            <w:r w:rsidRPr="0003605B">
              <w:rPr>
                <w:lang w:eastAsia="en-US"/>
              </w:rPr>
              <w:t>in</w:t>
            </w:r>
            <w:proofErr w:type="spellEnd"/>
            <w:r w:rsidRPr="0003605B">
              <w:rPr>
                <w:lang w:eastAsia="en-US"/>
              </w:rPr>
              <w:t xml:space="preserve"> </w:t>
            </w:r>
            <w:proofErr w:type="spellStart"/>
            <w:r w:rsidRPr="0003605B">
              <w:rPr>
                <w:lang w:eastAsia="en-US"/>
              </w:rPr>
              <w:t>loss</w:t>
            </w:r>
            <w:proofErr w:type="spellEnd"/>
            <w:r w:rsidRPr="0003605B">
              <w:rPr>
                <w:lang w:eastAsia="en-US"/>
              </w:rPr>
              <w:t xml:space="preserve"> </w:t>
            </w:r>
            <w:proofErr w:type="spellStart"/>
            <w:r w:rsidRPr="0003605B">
              <w:rPr>
                <w:lang w:eastAsia="en-US"/>
              </w:rPr>
              <w:t>of</w:t>
            </w:r>
            <w:proofErr w:type="spellEnd"/>
            <w:r w:rsidRPr="0003605B">
              <w:rPr>
                <w:lang w:eastAsia="en-US"/>
              </w:rPr>
              <w:t xml:space="preserve"> </w:t>
            </w:r>
            <w:proofErr w:type="spellStart"/>
            <w:r w:rsidRPr="0003605B">
              <w:rPr>
                <w:lang w:eastAsia="en-US"/>
              </w:rPr>
              <w:t>points</w:t>
            </w:r>
            <w:proofErr w:type="spellEnd"/>
            <w:r w:rsidRPr="0003605B">
              <w:rPr>
                <w:lang w:eastAsia="en-US"/>
              </w:rPr>
              <w:t>.</w:t>
            </w:r>
          </w:p>
        </w:tc>
      </w:tr>
      <w:tr w:rsidR="00F62099" w:rsidRPr="0003605B" w14:paraId="4329FED2" w14:textId="77777777" w:rsidTr="00E60BEF">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331EE452" w14:textId="77777777" w:rsidR="00A161D9" w:rsidRPr="0003605B" w:rsidRDefault="00A161D9" w:rsidP="00A161D9">
            <w:pPr>
              <w:jc w:val="center"/>
              <w:rPr>
                <w:b/>
                <w:bCs/>
                <w:lang w:val="en-US" w:eastAsia="en-US"/>
              </w:rPr>
            </w:pPr>
            <w:r w:rsidRPr="0003605B">
              <w:rPr>
                <w:b/>
                <w:bCs/>
                <w:lang w:val="en-US" w:eastAsia="en-US"/>
              </w:rPr>
              <w:lastRenderedPageBreak/>
              <w:t>INFORMATION ABOUT TEACHING, LEARNING AND ASSESSMENT</w:t>
            </w:r>
          </w:p>
        </w:tc>
      </w:tr>
      <w:tr w:rsidR="00F62099" w:rsidRPr="0003605B" w14:paraId="51C5ED36" w14:textId="77777777" w:rsidTr="002C3180">
        <w:trPr>
          <w:trHeight w:val="368"/>
        </w:trPr>
        <w:tc>
          <w:tcPr>
            <w:tcW w:w="5104" w:type="dxa"/>
            <w:gridSpan w:val="5"/>
            <w:tcBorders>
              <w:top w:val="single" w:sz="4" w:space="0" w:color="000000"/>
              <w:left w:val="single" w:sz="4" w:space="0" w:color="000000"/>
              <w:right w:val="single" w:sz="4" w:space="0" w:color="000000"/>
            </w:tcBorders>
          </w:tcPr>
          <w:p w14:paraId="3D21A0BF" w14:textId="77777777" w:rsidR="00A161D9" w:rsidRPr="0003605B" w:rsidRDefault="00A161D9" w:rsidP="00A161D9">
            <w:pPr>
              <w:jc w:val="both"/>
              <w:rPr>
                <w:b/>
                <w:bCs/>
                <w:lang w:val="en-US" w:eastAsia="en-US"/>
              </w:rPr>
            </w:pPr>
            <w:r w:rsidRPr="0003605B">
              <w:rPr>
                <w:b/>
                <w:bCs/>
                <w:lang w:val="en-US" w:eastAsia="en-US"/>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4E208CC9" w14:textId="77777777" w:rsidR="00A161D9" w:rsidRPr="0003605B" w:rsidRDefault="00A161D9" w:rsidP="00A161D9">
            <w:pPr>
              <w:jc w:val="both"/>
              <w:rPr>
                <w:b/>
                <w:bCs/>
                <w:lang w:eastAsia="en-US"/>
              </w:rPr>
            </w:pPr>
            <w:r w:rsidRPr="0003605B">
              <w:rPr>
                <w:b/>
                <w:lang w:eastAsia="en-US"/>
              </w:rPr>
              <w:t xml:space="preserve">Assessment </w:t>
            </w:r>
            <w:proofErr w:type="spellStart"/>
            <w:r w:rsidRPr="0003605B">
              <w:rPr>
                <w:b/>
                <w:lang w:eastAsia="en-US"/>
              </w:rPr>
              <w:t>Methods</w:t>
            </w:r>
            <w:proofErr w:type="spellEnd"/>
          </w:p>
        </w:tc>
      </w:tr>
      <w:tr w:rsidR="00F62099" w:rsidRPr="0003605B" w14:paraId="30D2A743" w14:textId="77777777" w:rsidTr="002C3180">
        <w:trPr>
          <w:trHeight w:val="368"/>
        </w:trPr>
        <w:tc>
          <w:tcPr>
            <w:tcW w:w="851" w:type="dxa"/>
            <w:tcBorders>
              <w:top w:val="single" w:sz="4" w:space="0" w:color="000000"/>
              <w:left w:val="single" w:sz="4" w:space="0" w:color="000000"/>
              <w:right w:val="single" w:sz="4" w:space="0" w:color="000000"/>
            </w:tcBorders>
          </w:tcPr>
          <w:p w14:paraId="312A0390" w14:textId="77777777" w:rsidR="00A161D9" w:rsidRPr="0003605B" w:rsidRDefault="00A161D9" w:rsidP="00A161D9">
            <w:pPr>
              <w:rPr>
                <w:b/>
                <w:bCs/>
                <w:lang w:eastAsia="en-US"/>
              </w:rPr>
            </w:pPr>
            <w:proofErr w:type="spellStart"/>
            <w:r w:rsidRPr="0003605B">
              <w:rPr>
                <w:b/>
                <w:bCs/>
                <w:lang w:eastAsia="en-US"/>
              </w:rPr>
              <w:t>Grade</w:t>
            </w:r>
            <w:proofErr w:type="spellEnd"/>
          </w:p>
        </w:tc>
        <w:tc>
          <w:tcPr>
            <w:tcW w:w="1134" w:type="dxa"/>
            <w:gridSpan w:val="2"/>
            <w:tcBorders>
              <w:top w:val="single" w:sz="4" w:space="0" w:color="000000"/>
              <w:left w:val="single" w:sz="4" w:space="0" w:color="000000"/>
              <w:right w:val="single" w:sz="4" w:space="0" w:color="000000"/>
            </w:tcBorders>
          </w:tcPr>
          <w:p w14:paraId="33D78813" w14:textId="77777777" w:rsidR="00A161D9" w:rsidRPr="0003605B" w:rsidRDefault="00A161D9" w:rsidP="00A161D9">
            <w:pPr>
              <w:jc w:val="both"/>
              <w:rPr>
                <w:b/>
                <w:bCs/>
                <w:lang w:eastAsia="en-US"/>
              </w:rPr>
            </w:pPr>
            <w:r w:rsidRPr="0003605B">
              <w:rPr>
                <w:b/>
                <w:bCs/>
                <w:lang w:eastAsia="en-US"/>
              </w:rPr>
              <w:t>Digital</w:t>
            </w:r>
          </w:p>
          <w:p w14:paraId="6E8C15CB" w14:textId="77777777" w:rsidR="00A161D9" w:rsidRPr="0003605B" w:rsidRDefault="00A161D9" w:rsidP="00A161D9">
            <w:pPr>
              <w:rPr>
                <w:b/>
                <w:bCs/>
                <w:lang w:eastAsia="en-US"/>
              </w:rPr>
            </w:pPr>
            <w:proofErr w:type="spellStart"/>
            <w:r w:rsidRPr="0003605B">
              <w:rPr>
                <w:b/>
                <w:bCs/>
                <w:lang w:eastAsia="en-US"/>
              </w:rPr>
              <w:t>equivalent</w:t>
            </w:r>
            <w:proofErr w:type="spellEnd"/>
          </w:p>
          <w:p w14:paraId="0F2D053C" w14:textId="77777777" w:rsidR="00A161D9" w:rsidRPr="0003605B" w:rsidRDefault="00A161D9" w:rsidP="00A161D9">
            <w:pPr>
              <w:rPr>
                <w:b/>
                <w:bCs/>
                <w:lang w:eastAsia="en-US"/>
              </w:rPr>
            </w:pPr>
            <w:proofErr w:type="spellStart"/>
            <w:r w:rsidRPr="0003605B">
              <w:rPr>
                <w:b/>
                <w:bCs/>
                <w:lang w:eastAsia="en-US"/>
              </w:rPr>
              <w:t>points</w:t>
            </w:r>
            <w:proofErr w:type="spellEnd"/>
          </w:p>
        </w:tc>
        <w:tc>
          <w:tcPr>
            <w:tcW w:w="1134" w:type="dxa"/>
            <w:tcBorders>
              <w:top w:val="single" w:sz="4" w:space="0" w:color="000000"/>
              <w:left w:val="single" w:sz="4" w:space="0" w:color="000000"/>
              <w:right w:val="single" w:sz="4" w:space="0" w:color="000000"/>
            </w:tcBorders>
          </w:tcPr>
          <w:p w14:paraId="4D2E8545" w14:textId="77777777" w:rsidR="00A161D9" w:rsidRPr="0003605B" w:rsidRDefault="00A161D9" w:rsidP="00A161D9">
            <w:pPr>
              <w:rPr>
                <w:b/>
                <w:bCs/>
                <w:lang w:eastAsia="en-US"/>
              </w:rPr>
            </w:pPr>
            <w:proofErr w:type="spellStart"/>
            <w:r w:rsidRPr="0003605B">
              <w:rPr>
                <w:b/>
                <w:bCs/>
                <w:lang w:eastAsia="en-US"/>
              </w:rPr>
              <w:t>points</w:t>
            </w:r>
            <w:proofErr w:type="spellEnd"/>
            <w:r w:rsidRPr="0003605B">
              <w:rPr>
                <w:b/>
                <w:bCs/>
                <w:lang w:eastAsia="en-US"/>
              </w:rPr>
              <w:t>,</w:t>
            </w:r>
          </w:p>
          <w:p w14:paraId="0CBB83EF" w14:textId="77777777" w:rsidR="00A161D9" w:rsidRPr="0003605B" w:rsidRDefault="00A161D9" w:rsidP="00A161D9">
            <w:pPr>
              <w:rPr>
                <w:lang w:eastAsia="en-US"/>
              </w:rPr>
            </w:pPr>
            <w:r w:rsidRPr="0003605B">
              <w:rPr>
                <w:b/>
                <w:bCs/>
                <w:lang w:eastAsia="en-US"/>
              </w:rPr>
              <w:t xml:space="preserve">% </w:t>
            </w:r>
            <w:proofErr w:type="spellStart"/>
            <w:r w:rsidRPr="0003605B">
              <w:rPr>
                <w:b/>
                <w:bCs/>
                <w:lang w:eastAsia="en-US"/>
              </w:rPr>
              <w:t>content</w:t>
            </w:r>
            <w:proofErr w:type="spellEnd"/>
          </w:p>
        </w:tc>
        <w:tc>
          <w:tcPr>
            <w:tcW w:w="1985" w:type="dxa"/>
            <w:tcBorders>
              <w:top w:val="single" w:sz="4" w:space="0" w:color="000000"/>
              <w:left w:val="single" w:sz="4" w:space="0" w:color="000000"/>
              <w:right w:val="single" w:sz="4" w:space="0" w:color="000000"/>
            </w:tcBorders>
          </w:tcPr>
          <w:p w14:paraId="10C10F77" w14:textId="77777777" w:rsidR="00A161D9" w:rsidRPr="0003605B" w:rsidRDefault="00A161D9" w:rsidP="00A161D9">
            <w:pPr>
              <w:rPr>
                <w:lang w:val="en-US" w:eastAsia="en-US"/>
              </w:rPr>
            </w:pPr>
            <w:r w:rsidRPr="0003605B">
              <w:rPr>
                <w:b/>
                <w:bCs/>
                <w:lang w:val="en-US" w:eastAsia="en-U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597AFF14" w14:textId="77777777" w:rsidR="00A161D9" w:rsidRPr="0003605B" w:rsidRDefault="00A161D9" w:rsidP="00A161D9">
            <w:pPr>
              <w:jc w:val="both"/>
              <w:rPr>
                <w:lang w:val="en-US" w:eastAsia="en-US"/>
              </w:rPr>
            </w:pPr>
            <w:r w:rsidRPr="0003605B">
              <w:rPr>
                <w:b/>
                <w:lang w:val="en-US" w:eastAsia="en-US"/>
              </w:rPr>
              <w:t xml:space="preserve">Criteria-based assessment </w:t>
            </w:r>
            <w:r w:rsidRPr="0003605B">
              <w:rPr>
                <w:bCs/>
                <w:lang w:val="en-US" w:eastAsia="en-US"/>
              </w:rPr>
              <w:t xml:space="preserve">is </w:t>
            </w:r>
            <w:r w:rsidRPr="0003605B">
              <w:rPr>
                <w:lang w:val="en-US" w:eastAsia="en-US"/>
              </w:rPr>
              <w:t>the process of correlating actual learning outcomes with expected learning outcomes based on clearly defined criteria. Based on formative and summative assessment.</w:t>
            </w:r>
          </w:p>
          <w:p w14:paraId="5E987A9B" w14:textId="77777777" w:rsidR="00A161D9" w:rsidRPr="0003605B" w:rsidRDefault="00A161D9" w:rsidP="00A161D9">
            <w:pPr>
              <w:jc w:val="both"/>
              <w:rPr>
                <w:lang w:val="en-US" w:eastAsia="en-US"/>
              </w:rPr>
            </w:pPr>
            <w:r w:rsidRPr="0003605B">
              <w:rPr>
                <w:b/>
                <w:bCs/>
                <w:lang w:val="en-US" w:eastAsia="en-US"/>
              </w:rPr>
              <w:t xml:space="preserve">Formative assessment is </w:t>
            </w:r>
            <w:r w:rsidRPr="0003605B">
              <w:rPr>
                <w:lang w:val="en-US" w:eastAsia="en-US"/>
              </w:rPr>
              <w:t xml:space="preserve">a type of assessment that is carried out </w:t>
            </w:r>
            <w:proofErr w:type="gramStart"/>
            <w:r w:rsidRPr="0003605B">
              <w:rPr>
                <w:lang w:val="en-US" w:eastAsia="en-US"/>
              </w:rPr>
              <w:t>in the course of</w:t>
            </w:r>
            <w:proofErr w:type="gramEnd"/>
            <w:r w:rsidRPr="0003605B">
              <w:rPr>
                <w:lang w:val="en-US" w:eastAsia="en-US"/>
              </w:rPr>
              <w:t xml:space="preserve"> daily learning activities. It is the current measure of progress. Provides an operational relationship between the student and the teacher. It allows you to determine the capabilities of the student, identify difficulties, help achieve the best results</w:t>
            </w:r>
            <w:proofErr w:type="gramStart"/>
            <w:r w:rsidRPr="0003605B">
              <w:rPr>
                <w:lang w:val="en-US" w:eastAsia="en-US"/>
              </w:rPr>
              <w:t>, timely</w:t>
            </w:r>
            <w:proofErr w:type="gramEnd"/>
            <w:r w:rsidRPr="0003605B">
              <w:rPr>
                <w:lang w:val="en-US" w:eastAsia="en-US"/>
              </w:rPr>
              <w:t xml:space="preserve">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1AA46C12" w14:textId="77777777" w:rsidR="00A161D9" w:rsidRPr="0003605B" w:rsidRDefault="00A161D9" w:rsidP="00A161D9">
            <w:pPr>
              <w:jc w:val="both"/>
              <w:rPr>
                <w:lang w:eastAsia="en-US"/>
              </w:rPr>
            </w:pPr>
            <w:r w:rsidRPr="0003605B">
              <w:rPr>
                <w:b/>
                <w:lang w:val="en-US" w:eastAsia="en-US"/>
              </w:rPr>
              <w:t xml:space="preserve">Summative assessment </w:t>
            </w:r>
            <w:r w:rsidRPr="0003605B">
              <w:rPr>
                <w:bCs/>
                <w:lang w:val="en-US" w:eastAsia="en-US"/>
              </w:rPr>
              <w:t xml:space="preserve">-type of assessment, which is carried out upon completion of the study of the section in accordance with the program of the </w:t>
            </w:r>
            <w:proofErr w:type="spellStart"/>
            <w:proofErr w:type="gramStart"/>
            <w:r w:rsidRPr="0003605B">
              <w:rPr>
                <w:bCs/>
                <w:lang w:val="en-US" w:eastAsia="en-US"/>
              </w:rPr>
              <w:t>course.Conducted</w:t>
            </w:r>
            <w:proofErr w:type="spellEnd"/>
            <w:proofErr w:type="gramEnd"/>
            <w:r w:rsidRPr="0003605B">
              <w:rPr>
                <w:bCs/>
                <w:lang w:val="en-US" w:eastAsia="en-US"/>
              </w:rPr>
              <w:t xml:space="preserve"> 3-4 times per semester when performing </w:t>
            </w:r>
            <w:proofErr w:type="spellStart"/>
            <w:r w:rsidRPr="0003605B">
              <w:rPr>
                <w:bCs/>
                <w:lang w:val="en-US" w:eastAsia="en-US"/>
              </w:rPr>
              <w:t>IWS</w:t>
            </w:r>
            <w:proofErr w:type="gramStart"/>
            <w:r w:rsidRPr="0003605B">
              <w:rPr>
                <w:bCs/>
                <w:lang w:val="en-US" w:eastAsia="en-US"/>
              </w:rPr>
              <w:t>.</w:t>
            </w:r>
            <w:r w:rsidRPr="0003605B">
              <w:rPr>
                <w:lang w:val="en-US" w:eastAsia="en-US"/>
              </w:rPr>
              <w:t>This</w:t>
            </w:r>
            <w:proofErr w:type="spellEnd"/>
            <w:proofErr w:type="gramEnd"/>
            <w:r w:rsidRPr="0003605B">
              <w:rPr>
                <w:lang w:val="en-US" w:eastAsia="en-US"/>
              </w:rPr>
              <w:t xml:space="preserve"> is the assessment of mastering the expected learning outcomes in relation to the descriptors. Allows you to determine and fix the level of mastering the </w:t>
            </w:r>
            <w:r w:rsidRPr="0003605B">
              <w:rPr>
                <w:bCs/>
                <w:lang w:val="en-US" w:eastAsia="en-US"/>
              </w:rPr>
              <w:t>course</w:t>
            </w:r>
            <w:r w:rsidRPr="0003605B">
              <w:rPr>
                <w:lang w:val="en-US" w:eastAsia="en-US"/>
              </w:rPr>
              <w:t xml:space="preserve"> for a certain period. </w:t>
            </w:r>
            <w:r w:rsidRPr="0003605B">
              <w:rPr>
                <w:lang w:eastAsia="en-US"/>
              </w:rPr>
              <w:t xml:space="preserve">Learning </w:t>
            </w:r>
            <w:proofErr w:type="spellStart"/>
            <w:r w:rsidRPr="0003605B">
              <w:rPr>
                <w:lang w:eastAsia="en-US"/>
              </w:rPr>
              <w:t>outcomes</w:t>
            </w:r>
            <w:proofErr w:type="spellEnd"/>
            <w:r w:rsidRPr="0003605B">
              <w:rPr>
                <w:lang w:eastAsia="en-US"/>
              </w:rPr>
              <w:t xml:space="preserve"> </w:t>
            </w:r>
            <w:proofErr w:type="spellStart"/>
            <w:r w:rsidRPr="0003605B">
              <w:rPr>
                <w:lang w:eastAsia="en-US"/>
              </w:rPr>
              <w:t>are</w:t>
            </w:r>
            <w:proofErr w:type="spellEnd"/>
            <w:r w:rsidRPr="0003605B">
              <w:rPr>
                <w:lang w:eastAsia="en-US"/>
              </w:rPr>
              <w:t xml:space="preserve"> </w:t>
            </w:r>
            <w:proofErr w:type="spellStart"/>
            <w:r w:rsidRPr="0003605B">
              <w:rPr>
                <w:lang w:eastAsia="en-US"/>
              </w:rPr>
              <w:t>evaluated</w:t>
            </w:r>
            <w:proofErr w:type="spellEnd"/>
            <w:r w:rsidRPr="0003605B">
              <w:rPr>
                <w:lang w:eastAsia="en-US"/>
              </w:rPr>
              <w:t>.</w:t>
            </w:r>
          </w:p>
        </w:tc>
      </w:tr>
      <w:tr w:rsidR="00F62099" w:rsidRPr="0003605B" w14:paraId="17CB8552" w14:textId="77777777" w:rsidTr="002C3180">
        <w:trPr>
          <w:trHeight w:val="359"/>
        </w:trPr>
        <w:tc>
          <w:tcPr>
            <w:tcW w:w="851" w:type="dxa"/>
            <w:tcBorders>
              <w:left w:val="single" w:sz="4" w:space="0" w:color="000000"/>
              <w:right w:val="single" w:sz="4" w:space="0" w:color="000000"/>
            </w:tcBorders>
          </w:tcPr>
          <w:p w14:paraId="1C677C13" w14:textId="77777777" w:rsidR="00A161D9" w:rsidRPr="0003605B" w:rsidRDefault="00A161D9" w:rsidP="00A161D9">
            <w:pPr>
              <w:jc w:val="both"/>
              <w:rPr>
                <w:b/>
                <w:lang w:eastAsia="en-US"/>
              </w:rPr>
            </w:pPr>
            <w:r w:rsidRPr="0003605B">
              <w:rPr>
                <w:lang w:val="en-US" w:eastAsia="en-US"/>
              </w:rPr>
              <w:t>A</w:t>
            </w:r>
          </w:p>
        </w:tc>
        <w:tc>
          <w:tcPr>
            <w:tcW w:w="1134" w:type="dxa"/>
            <w:gridSpan w:val="2"/>
            <w:tcBorders>
              <w:left w:val="single" w:sz="4" w:space="0" w:color="000000"/>
              <w:right w:val="single" w:sz="4" w:space="0" w:color="000000"/>
            </w:tcBorders>
          </w:tcPr>
          <w:p w14:paraId="490FAA5C" w14:textId="77777777" w:rsidR="00A161D9" w:rsidRPr="0003605B" w:rsidRDefault="0005372F" w:rsidP="00A161D9">
            <w:pPr>
              <w:jc w:val="both"/>
              <w:rPr>
                <w:b/>
                <w:lang w:eastAsia="en-US"/>
              </w:rPr>
            </w:pPr>
            <w:r w:rsidRPr="0003605B">
              <w:rPr>
                <w:lang w:val="en-US" w:eastAsia="en-US"/>
              </w:rPr>
              <w:t>4.0</w:t>
            </w:r>
          </w:p>
        </w:tc>
        <w:tc>
          <w:tcPr>
            <w:tcW w:w="1134" w:type="dxa"/>
            <w:tcBorders>
              <w:left w:val="single" w:sz="4" w:space="0" w:color="000000"/>
              <w:right w:val="single" w:sz="4" w:space="0" w:color="000000"/>
            </w:tcBorders>
          </w:tcPr>
          <w:p w14:paraId="790773DE" w14:textId="77777777" w:rsidR="00A161D9" w:rsidRPr="0003605B" w:rsidRDefault="00A161D9" w:rsidP="00A161D9">
            <w:pPr>
              <w:jc w:val="both"/>
              <w:rPr>
                <w:b/>
                <w:lang w:eastAsia="en-US"/>
              </w:rPr>
            </w:pPr>
            <w:r w:rsidRPr="0003605B">
              <w:rPr>
                <w:lang w:val="en-US" w:eastAsia="en-US"/>
              </w:rPr>
              <w:t>95-100</w:t>
            </w:r>
          </w:p>
        </w:tc>
        <w:tc>
          <w:tcPr>
            <w:tcW w:w="1985" w:type="dxa"/>
            <w:vMerge w:val="restart"/>
            <w:tcBorders>
              <w:left w:val="single" w:sz="4" w:space="0" w:color="000000"/>
              <w:right w:val="single" w:sz="4" w:space="0" w:color="000000"/>
            </w:tcBorders>
          </w:tcPr>
          <w:p w14:paraId="2DF513CB" w14:textId="77777777" w:rsidR="00A161D9" w:rsidRPr="0003605B" w:rsidRDefault="00A161D9" w:rsidP="00A161D9">
            <w:pPr>
              <w:jc w:val="both"/>
              <w:rPr>
                <w:b/>
                <w:lang w:eastAsia="en-US"/>
              </w:rPr>
            </w:pPr>
            <w:r w:rsidRPr="0003605B">
              <w:rPr>
                <w:lang w:eastAsia="en-US"/>
              </w:rPr>
              <w:t>Great</w:t>
            </w:r>
          </w:p>
        </w:tc>
        <w:tc>
          <w:tcPr>
            <w:tcW w:w="5386" w:type="dxa"/>
            <w:gridSpan w:val="2"/>
            <w:vMerge/>
            <w:tcBorders>
              <w:left w:val="single" w:sz="4" w:space="0" w:color="000000"/>
              <w:right w:val="single" w:sz="4" w:space="0" w:color="000000"/>
            </w:tcBorders>
          </w:tcPr>
          <w:p w14:paraId="2E052E3C" w14:textId="77777777" w:rsidR="00A161D9" w:rsidRPr="0003605B" w:rsidRDefault="00A161D9" w:rsidP="00A161D9">
            <w:pPr>
              <w:jc w:val="both"/>
              <w:rPr>
                <w:lang w:eastAsia="en-US"/>
              </w:rPr>
            </w:pPr>
          </w:p>
        </w:tc>
      </w:tr>
      <w:tr w:rsidR="00F62099" w:rsidRPr="0003605B" w14:paraId="04109C6E" w14:textId="77777777" w:rsidTr="002C3180">
        <w:trPr>
          <w:trHeight w:val="359"/>
        </w:trPr>
        <w:tc>
          <w:tcPr>
            <w:tcW w:w="851" w:type="dxa"/>
            <w:tcBorders>
              <w:left w:val="single" w:sz="4" w:space="0" w:color="000000"/>
              <w:right w:val="single" w:sz="4" w:space="0" w:color="000000"/>
            </w:tcBorders>
          </w:tcPr>
          <w:p w14:paraId="75C6663D" w14:textId="77777777" w:rsidR="00A161D9" w:rsidRPr="0003605B" w:rsidRDefault="00A161D9" w:rsidP="00A161D9">
            <w:pPr>
              <w:jc w:val="both"/>
              <w:rPr>
                <w:b/>
                <w:lang w:eastAsia="en-US"/>
              </w:rPr>
            </w:pPr>
            <w:r w:rsidRPr="0003605B">
              <w:rPr>
                <w:lang w:val="en-US" w:eastAsia="en-US"/>
              </w:rPr>
              <w:t>A-</w:t>
            </w:r>
          </w:p>
        </w:tc>
        <w:tc>
          <w:tcPr>
            <w:tcW w:w="1134" w:type="dxa"/>
            <w:gridSpan w:val="2"/>
            <w:tcBorders>
              <w:left w:val="single" w:sz="4" w:space="0" w:color="000000"/>
              <w:right w:val="single" w:sz="4" w:space="0" w:color="000000"/>
            </w:tcBorders>
          </w:tcPr>
          <w:p w14:paraId="574D2EFD" w14:textId="77777777" w:rsidR="00A161D9" w:rsidRPr="0003605B" w:rsidRDefault="00A161D9" w:rsidP="00A161D9">
            <w:pPr>
              <w:jc w:val="both"/>
              <w:rPr>
                <w:b/>
                <w:lang w:eastAsia="en-US"/>
              </w:rPr>
            </w:pPr>
            <w:r w:rsidRPr="0003605B">
              <w:rPr>
                <w:lang w:eastAsia="en-US"/>
              </w:rPr>
              <w:t>3.67</w:t>
            </w:r>
          </w:p>
        </w:tc>
        <w:tc>
          <w:tcPr>
            <w:tcW w:w="1134" w:type="dxa"/>
            <w:tcBorders>
              <w:left w:val="single" w:sz="4" w:space="0" w:color="000000"/>
              <w:right w:val="single" w:sz="4" w:space="0" w:color="000000"/>
            </w:tcBorders>
          </w:tcPr>
          <w:p w14:paraId="4710916D" w14:textId="77777777" w:rsidR="00A161D9" w:rsidRPr="0003605B" w:rsidRDefault="00A161D9" w:rsidP="00A161D9">
            <w:pPr>
              <w:jc w:val="both"/>
              <w:rPr>
                <w:b/>
                <w:lang w:eastAsia="en-US"/>
              </w:rPr>
            </w:pPr>
            <w:r w:rsidRPr="0003605B">
              <w:rPr>
                <w:lang w:eastAsia="en-US"/>
              </w:rPr>
              <w:t>90-94</w:t>
            </w:r>
          </w:p>
        </w:tc>
        <w:tc>
          <w:tcPr>
            <w:tcW w:w="1985" w:type="dxa"/>
            <w:vMerge/>
            <w:tcBorders>
              <w:left w:val="single" w:sz="4" w:space="0" w:color="000000"/>
              <w:right w:val="single" w:sz="4" w:space="0" w:color="000000"/>
            </w:tcBorders>
          </w:tcPr>
          <w:p w14:paraId="61A7E38E" w14:textId="77777777" w:rsidR="00A161D9" w:rsidRPr="0003605B" w:rsidRDefault="00A161D9" w:rsidP="00A161D9">
            <w:pPr>
              <w:jc w:val="both"/>
              <w:rPr>
                <w:b/>
                <w:lang w:eastAsia="en-US"/>
              </w:rPr>
            </w:pPr>
          </w:p>
        </w:tc>
        <w:tc>
          <w:tcPr>
            <w:tcW w:w="5386" w:type="dxa"/>
            <w:gridSpan w:val="2"/>
            <w:vMerge/>
            <w:tcBorders>
              <w:left w:val="single" w:sz="4" w:space="0" w:color="000000"/>
              <w:right w:val="single" w:sz="4" w:space="0" w:color="000000"/>
            </w:tcBorders>
          </w:tcPr>
          <w:p w14:paraId="00D19A14" w14:textId="77777777" w:rsidR="00A161D9" w:rsidRPr="0003605B" w:rsidRDefault="00A161D9" w:rsidP="00A161D9">
            <w:pPr>
              <w:jc w:val="both"/>
              <w:rPr>
                <w:lang w:eastAsia="en-US"/>
              </w:rPr>
            </w:pPr>
          </w:p>
        </w:tc>
      </w:tr>
      <w:tr w:rsidR="00F62099" w:rsidRPr="0003605B" w14:paraId="04D1A2D3" w14:textId="77777777" w:rsidTr="002C3180">
        <w:trPr>
          <w:trHeight w:val="973"/>
        </w:trPr>
        <w:tc>
          <w:tcPr>
            <w:tcW w:w="851" w:type="dxa"/>
            <w:tcBorders>
              <w:left w:val="single" w:sz="4" w:space="0" w:color="000000"/>
              <w:right w:val="single" w:sz="4" w:space="0" w:color="000000"/>
            </w:tcBorders>
          </w:tcPr>
          <w:p w14:paraId="0C4DCD0E" w14:textId="77777777" w:rsidR="00A161D9" w:rsidRPr="0003605B" w:rsidRDefault="00A161D9" w:rsidP="00A161D9">
            <w:pPr>
              <w:jc w:val="both"/>
              <w:rPr>
                <w:b/>
                <w:lang w:eastAsia="en-US"/>
              </w:rPr>
            </w:pPr>
            <w:r w:rsidRPr="0003605B">
              <w:rPr>
                <w:lang w:val="en-US" w:eastAsia="en-US"/>
              </w:rPr>
              <w:t>B+</w:t>
            </w:r>
          </w:p>
        </w:tc>
        <w:tc>
          <w:tcPr>
            <w:tcW w:w="1134" w:type="dxa"/>
            <w:gridSpan w:val="2"/>
            <w:tcBorders>
              <w:left w:val="single" w:sz="4" w:space="0" w:color="000000"/>
              <w:right w:val="single" w:sz="4" w:space="0" w:color="000000"/>
            </w:tcBorders>
          </w:tcPr>
          <w:p w14:paraId="1FC04DB0" w14:textId="77777777" w:rsidR="00A161D9" w:rsidRPr="0003605B" w:rsidRDefault="00A161D9" w:rsidP="00A161D9">
            <w:pPr>
              <w:jc w:val="both"/>
              <w:rPr>
                <w:b/>
                <w:lang w:eastAsia="en-US"/>
              </w:rPr>
            </w:pPr>
            <w:r w:rsidRPr="0003605B">
              <w:rPr>
                <w:lang w:eastAsia="en-US"/>
              </w:rPr>
              <w:t>3.33</w:t>
            </w:r>
          </w:p>
        </w:tc>
        <w:tc>
          <w:tcPr>
            <w:tcW w:w="1134" w:type="dxa"/>
            <w:tcBorders>
              <w:left w:val="single" w:sz="4" w:space="0" w:color="000000"/>
              <w:right w:val="single" w:sz="4" w:space="0" w:color="000000"/>
            </w:tcBorders>
          </w:tcPr>
          <w:p w14:paraId="2F712AF7" w14:textId="77777777" w:rsidR="00A161D9" w:rsidRPr="0003605B" w:rsidRDefault="00A161D9" w:rsidP="00A161D9">
            <w:pPr>
              <w:jc w:val="both"/>
              <w:rPr>
                <w:b/>
                <w:lang w:eastAsia="en-US"/>
              </w:rPr>
            </w:pPr>
            <w:r w:rsidRPr="0003605B">
              <w:rPr>
                <w:lang w:eastAsia="en-US"/>
              </w:rPr>
              <w:t>85-89</w:t>
            </w:r>
          </w:p>
        </w:tc>
        <w:tc>
          <w:tcPr>
            <w:tcW w:w="1985" w:type="dxa"/>
            <w:vMerge w:val="restart"/>
            <w:tcBorders>
              <w:left w:val="single" w:sz="4" w:space="0" w:color="000000"/>
              <w:right w:val="single" w:sz="4" w:space="0" w:color="000000"/>
            </w:tcBorders>
          </w:tcPr>
          <w:p w14:paraId="238A2378" w14:textId="77777777" w:rsidR="00A161D9" w:rsidRPr="0003605B" w:rsidRDefault="00A161D9" w:rsidP="00A161D9">
            <w:pPr>
              <w:jc w:val="both"/>
              <w:rPr>
                <w:b/>
                <w:lang w:eastAsia="en-US"/>
              </w:rPr>
            </w:pPr>
            <w:r w:rsidRPr="0003605B">
              <w:rPr>
                <w:lang w:eastAsia="en-US"/>
              </w:rPr>
              <w:t>Fine</w:t>
            </w:r>
          </w:p>
        </w:tc>
        <w:tc>
          <w:tcPr>
            <w:tcW w:w="5386" w:type="dxa"/>
            <w:gridSpan w:val="2"/>
            <w:vMerge/>
            <w:tcBorders>
              <w:left w:val="single" w:sz="4" w:space="0" w:color="000000"/>
              <w:right w:val="single" w:sz="4" w:space="0" w:color="000000"/>
            </w:tcBorders>
          </w:tcPr>
          <w:p w14:paraId="057F6EFD" w14:textId="77777777" w:rsidR="00A161D9" w:rsidRPr="0003605B" w:rsidRDefault="00A161D9" w:rsidP="00A161D9">
            <w:pPr>
              <w:jc w:val="both"/>
              <w:rPr>
                <w:lang w:eastAsia="en-US"/>
              </w:rPr>
            </w:pPr>
          </w:p>
        </w:tc>
      </w:tr>
      <w:tr w:rsidR="00F62099" w:rsidRPr="0003605B" w14:paraId="07717862" w14:textId="77777777" w:rsidTr="002C3180">
        <w:trPr>
          <w:trHeight w:val="215"/>
        </w:trPr>
        <w:tc>
          <w:tcPr>
            <w:tcW w:w="851" w:type="dxa"/>
            <w:tcBorders>
              <w:left w:val="single" w:sz="4" w:space="0" w:color="000000"/>
              <w:right w:val="single" w:sz="4" w:space="0" w:color="000000"/>
            </w:tcBorders>
          </w:tcPr>
          <w:p w14:paraId="796033FE" w14:textId="77777777" w:rsidR="00A161D9" w:rsidRPr="0003605B" w:rsidRDefault="00A161D9" w:rsidP="00A161D9">
            <w:pPr>
              <w:jc w:val="both"/>
              <w:rPr>
                <w:b/>
                <w:lang w:eastAsia="en-US"/>
              </w:rPr>
            </w:pPr>
            <w:r w:rsidRPr="0003605B">
              <w:rPr>
                <w:lang w:val="en-US" w:eastAsia="en-US"/>
              </w:rPr>
              <w:t>B</w:t>
            </w:r>
          </w:p>
        </w:tc>
        <w:tc>
          <w:tcPr>
            <w:tcW w:w="1134" w:type="dxa"/>
            <w:gridSpan w:val="2"/>
            <w:tcBorders>
              <w:left w:val="single" w:sz="4" w:space="0" w:color="000000"/>
              <w:right w:val="single" w:sz="4" w:space="0" w:color="000000"/>
            </w:tcBorders>
          </w:tcPr>
          <w:p w14:paraId="7AB79214" w14:textId="77777777" w:rsidR="00A161D9" w:rsidRPr="0003605B" w:rsidRDefault="00A161D9" w:rsidP="00A161D9">
            <w:pPr>
              <w:jc w:val="both"/>
              <w:rPr>
                <w:b/>
                <w:lang w:eastAsia="en-US"/>
              </w:rPr>
            </w:pPr>
            <w:r w:rsidRPr="0003605B">
              <w:rPr>
                <w:lang w:eastAsia="en-US"/>
              </w:rPr>
              <w:t>3.0</w:t>
            </w:r>
          </w:p>
        </w:tc>
        <w:tc>
          <w:tcPr>
            <w:tcW w:w="1134" w:type="dxa"/>
            <w:tcBorders>
              <w:left w:val="single" w:sz="4" w:space="0" w:color="000000"/>
              <w:right w:val="single" w:sz="4" w:space="0" w:color="000000"/>
            </w:tcBorders>
          </w:tcPr>
          <w:p w14:paraId="6F6BFE60" w14:textId="77777777" w:rsidR="00A161D9" w:rsidRPr="0003605B" w:rsidRDefault="00A161D9" w:rsidP="00A161D9">
            <w:pPr>
              <w:jc w:val="both"/>
              <w:rPr>
                <w:b/>
                <w:lang w:eastAsia="en-US"/>
              </w:rPr>
            </w:pPr>
            <w:r w:rsidRPr="0003605B">
              <w:rPr>
                <w:lang w:eastAsia="en-US"/>
              </w:rPr>
              <w:t>80-84</w:t>
            </w:r>
          </w:p>
        </w:tc>
        <w:tc>
          <w:tcPr>
            <w:tcW w:w="1985" w:type="dxa"/>
            <w:vMerge/>
            <w:tcBorders>
              <w:left w:val="single" w:sz="4" w:space="0" w:color="000000"/>
              <w:right w:val="single" w:sz="4" w:space="0" w:color="000000"/>
            </w:tcBorders>
          </w:tcPr>
          <w:p w14:paraId="1D0AA57C" w14:textId="77777777" w:rsidR="00A161D9" w:rsidRPr="0003605B" w:rsidRDefault="00A161D9" w:rsidP="00A161D9">
            <w:pPr>
              <w:jc w:val="both"/>
              <w:rPr>
                <w:b/>
                <w:lang w:eastAsia="en-US"/>
              </w:rPr>
            </w:pPr>
          </w:p>
        </w:tc>
        <w:tc>
          <w:tcPr>
            <w:tcW w:w="3118" w:type="dxa"/>
            <w:tcBorders>
              <w:left w:val="single" w:sz="4" w:space="0" w:color="000000"/>
              <w:right w:val="single" w:sz="4" w:space="0" w:color="000000"/>
            </w:tcBorders>
          </w:tcPr>
          <w:p w14:paraId="3C7B3C38" w14:textId="77777777" w:rsidR="00A161D9" w:rsidRPr="0003605B" w:rsidRDefault="00A161D9" w:rsidP="00A161D9">
            <w:pPr>
              <w:jc w:val="both"/>
              <w:rPr>
                <w:b/>
                <w:lang w:eastAsia="en-US"/>
              </w:rPr>
            </w:pPr>
            <w:proofErr w:type="spellStart"/>
            <w:r w:rsidRPr="0003605B">
              <w:rPr>
                <w:b/>
                <w:lang w:eastAsia="en-US"/>
              </w:rPr>
              <w:t>Formative</w:t>
            </w:r>
            <w:proofErr w:type="spellEnd"/>
            <w:r w:rsidRPr="0003605B">
              <w:rPr>
                <w:b/>
                <w:lang w:eastAsia="en-US"/>
              </w:rPr>
              <w:t xml:space="preserve"> </w:t>
            </w:r>
            <w:proofErr w:type="spellStart"/>
            <w:r w:rsidRPr="0003605B">
              <w:rPr>
                <w:b/>
                <w:lang w:eastAsia="en-US"/>
              </w:rPr>
              <w:t>and</w:t>
            </w:r>
            <w:proofErr w:type="spellEnd"/>
            <w:r w:rsidRPr="0003605B">
              <w:rPr>
                <w:b/>
                <w:lang w:eastAsia="en-US"/>
              </w:rPr>
              <w:t xml:space="preserve"> </w:t>
            </w:r>
            <w:proofErr w:type="spellStart"/>
            <w:r w:rsidRPr="0003605B">
              <w:rPr>
                <w:b/>
                <w:lang w:eastAsia="en-US"/>
              </w:rPr>
              <w:t>summative</w:t>
            </w:r>
            <w:proofErr w:type="spellEnd"/>
            <w:r w:rsidRPr="0003605B">
              <w:rPr>
                <w:b/>
                <w:lang w:eastAsia="en-US"/>
              </w:rPr>
              <w:t xml:space="preserve"> </w:t>
            </w:r>
            <w:proofErr w:type="spellStart"/>
            <w:r w:rsidRPr="0003605B">
              <w:rPr>
                <w:b/>
                <w:lang w:eastAsia="en-US"/>
              </w:rPr>
              <w:t>assessment</w:t>
            </w:r>
            <w:proofErr w:type="spellEnd"/>
          </w:p>
          <w:p w14:paraId="5EC216B2" w14:textId="77777777" w:rsidR="00A161D9" w:rsidRPr="0003605B" w:rsidRDefault="00A161D9" w:rsidP="00A161D9">
            <w:pPr>
              <w:jc w:val="both"/>
              <w:rPr>
                <w:lang w:eastAsia="en-US"/>
              </w:rPr>
            </w:pPr>
          </w:p>
        </w:tc>
        <w:tc>
          <w:tcPr>
            <w:tcW w:w="2268" w:type="dxa"/>
            <w:tcBorders>
              <w:left w:val="single" w:sz="4" w:space="0" w:color="000000"/>
              <w:right w:val="single" w:sz="4" w:space="0" w:color="000000"/>
            </w:tcBorders>
          </w:tcPr>
          <w:p w14:paraId="56ED8926" w14:textId="77777777" w:rsidR="00A161D9" w:rsidRPr="0003605B" w:rsidRDefault="00A161D9" w:rsidP="00A161D9">
            <w:pPr>
              <w:jc w:val="both"/>
              <w:rPr>
                <w:b/>
                <w:bCs/>
                <w:lang w:eastAsia="en-US"/>
              </w:rPr>
            </w:pPr>
            <w:proofErr w:type="spellStart"/>
            <w:r w:rsidRPr="0003605B">
              <w:rPr>
                <w:b/>
                <w:bCs/>
                <w:lang w:eastAsia="en-US"/>
              </w:rPr>
              <w:t>Points</w:t>
            </w:r>
            <w:proofErr w:type="spellEnd"/>
            <w:r w:rsidRPr="0003605B">
              <w:rPr>
                <w:b/>
                <w:bCs/>
                <w:lang w:eastAsia="en-US"/>
              </w:rPr>
              <w:t xml:space="preserve"> % </w:t>
            </w:r>
            <w:proofErr w:type="spellStart"/>
            <w:r w:rsidRPr="0003605B">
              <w:rPr>
                <w:b/>
                <w:bCs/>
                <w:lang w:eastAsia="en-US"/>
              </w:rPr>
              <w:t>content</w:t>
            </w:r>
            <w:proofErr w:type="spellEnd"/>
          </w:p>
          <w:p w14:paraId="71B35284" w14:textId="77777777" w:rsidR="00A161D9" w:rsidRPr="0003605B" w:rsidRDefault="00A161D9" w:rsidP="00A161D9">
            <w:pPr>
              <w:rPr>
                <w:b/>
                <w:bCs/>
                <w:lang w:eastAsia="en-US"/>
              </w:rPr>
            </w:pPr>
          </w:p>
        </w:tc>
      </w:tr>
      <w:tr w:rsidR="00F62099" w:rsidRPr="0003605B" w14:paraId="1C5FE54C" w14:textId="77777777" w:rsidTr="002C3180">
        <w:trPr>
          <w:trHeight w:val="135"/>
        </w:trPr>
        <w:tc>
          <w:tcPr>
            <w:tcW w:w="851" w:type="dxa"/>
            <w:tcBorders>
              <w:left w:val="single" w:sz="4" w:space="0" w:color="000000"/>
              <w:right w:val="single" w:sz="4" w:space="0" w:color="000000"/>
            </w:tcBorders>
          </w:tcPr>
          <w:p w14:paraId="272406C5" w14:textId="77777777" w:rsidR="00A161D9" w:rsidRPr="0003605B" w:rsidRDefault="00A161D9" w:rsidP="00A161D9">
            <w:pPr>
              <w:jc w:val="both"/>
              <w:rPr>
                <w:b/>
                <w:lang w:eastAsia="en-US"/>
              </w:rPr>
            </w:pPr>
            <w:r w:rsidRPr="0003605B">
              <w:rPr>
                <w:lang w:val="en-US" w:eastAsia="en-US"/>
              </w:rPr>
              <w:t>B-</w:t>
            </w:r>
          </w:p>
        </w:tc>
        <w:tc>
          <w:tcPr>
            <w:tcW w:w="1134" w:type="dxa"/>
            <w:gridSpan w:val="2"/>
            <w:tcBorders>
              <w:left w:val="single" w:sz="4" w:space="0" w:color="000000"/>
              <w:right w:val="single" w:sz="4" w:space="0" w:color="000000"/>
            </w:tcBorders>
          </w:tcPr>
          <w:p w14:paraId="2C246BC4" w14:textId="77777777" w:rsidR="00A161D9" w:rsidRPr="0003605B" w:rsidRDefault="00A161D9" w:rsidP="00A161D9">
            <w:pPr>
              <w:jc w:val="both"/>
              <w:rPr>
                <w:b/>
                <w:lang w:eastAsia="en-US"/>
              </w:rPr>
            </w:pPr>
            <w:r w:rsidRPr="0003605B">
              <w:rPr>
                <w:lang w:eastAsia="en-US"/>
              </w:rPr>
              <w:t>2.67</w:t>
            </w:r>
          </w:p>
        </w:tc>
        <w:tc>
          <w:tcPr>
            <w:tcW w:w="1134" w:type="dxa"/>
            <w:tcBorders>
              <w:left w:val="single" w:sz="4" w:space="0" w:color="000000"/>
              <w:right w:val="single" w:sz="4" w:space="0" w:color="000000"/>
            </w:tcBorders>
          </w:tcPr>
          <w:p w14:paraId="0C46FA86" w14:textId="77777777" w:rsidR="00A161D9" w:rsidRPr="0003605B" w:rsidRDefault="00A161D9" w:rsidP="00A161D9">
            <w:pPr>
              <w:jc w:val="both"/>
              <w:rPr>
                <w:b/>
                <w:lang w:eastAsia="en-US"/>
              </w:rPr>
            </w:pPr>
            <w:r w:rsidRPr="0003605B">
              <w:rPr>
                <w:lang w:eastAsia="en-US"/>
              </w:rPr>
              <w:t>75-79</w:t>
            </w:r>
          </w:p>
        </w:tc>
        <w:tc>
          <w:tcPr>
            <w:tcW w:w="1985" w:type="dxa"/>
            <w:vMerge/>
            <w:tcBorders>
              <w:left w:val="single" w:sz="4" w:space="0" w:color="000000"/>
              <w:right w:val="single" w:sz="4" w:space="0" w:color="000000"/>
            </w:tcBorders>
          </w:tcPr>
          <w:p w14:paraId="1A05A2A0" w14:textId="77777777" w:rsidR="00A161D9" w:rsidRPr="0003605B" w:rsidRDefault="00A161D9" w:rsidP="00A161D9">
            <w:pPr>
              <w:jc w:val="both"/>
              <w:rPr>
                <w:b/>
                <w:lang w:eastAsia="en-US"/>
              </w:rPr>
            </w:pPr>
          </w:p>
        </w:tc>
        <w:tc>
          <w:tcPr>
            <w:tcW w:w="3118" w:type="dxa"/>
            <w:tcBorders>
              <w:left w:val="single" w:sz="4" w:space="0" w:color="000000"/>
              <w:right w:val="single" w:sz="4" w:space="0" w:color="000000"/>
            </w:tcBorders>
          </w:tcPr>
          <w:p w14:paraId="653C9396" w14:textId="77777777" w:rsidR="00A161D9" w:rsidRPr="0003605B" w:rsidRDefault="00A161D9" w:rsidP="00A161D9">
            <w:pPr>
              <w:jc w:val="both"/>
              <w:rPr>
                <w:lang w:eastAsia="en-US"/>
              </w:rPr>
            </w:pPr>
            <w:proofErr w:type="spellStart"/>
            <w:r w:rsidRPr="0003605B">
              <w:rPr>
                <w:lang w:eastAsia="en-US"/>
              </w:rPr>
              <w:t>Activity</w:t>
            </w:r>
            <w:proofErr w:type="spellEnd"/>
            <w:r w:rsidRPr="0003605B">
              <w:rPr>
                <w:lang w:eastAsia="en-US"/>
              </w:rPr>
              <w:t xml:space="preserve"> </w:t>
            </w:r>
            <w:proofErr w:type="spellStart"/>
            <w:r w:rsidRPr="0003605B">
              <w:rPr>
                <w:lang w:eastAsia="en-US"/>
              </w:rPr>
              <w:t>at</w:t>
            </w:r>
            <w:proofErr w:type="spellEnd"/>
            <w:r w:rsidRPr="0003605B">
              <w:rPr>
                <w:lang w:eastAsia="en-US"/>
              </w:rPr>
              <w:t xml:space="preserve"> </w:t>
            </w:r>
            <w:proofErr w:type="spellStart"/>
            <w:r w:rsidRPr="0003605B">
              <w:rPr>
                <w:lang w:eastAsia="en-US"/>
              </w:rPr>
              <w:t>lectures</w:t>
            </w:r>
            <w:proofErr w:type="spellEnd"/>
          </w:p>
        </w:tc>
        <w:tc>
          <w:tcPr>
            <w:tcW w:w="2268" w:type="dxa"/>
            <w:tcBorders>
              <w:left w:val="single" w:sz="4" w:space="0" w:color="000000"/>
              <w:right w:val="single" w:sz="4" w:space="0" w:color="000000"/>
            </w:tcBorders>
          </w:tcPr>
          <w:p w14:paraId="5FF6DBEC" w14:textId="77777777" w:rsidR="00A161D9" w:rsidRPr="0003605B" w:rsidRDefault="00A161D9" w:rsidP="00A161D9">
            <w:pPr>
              <w:jc w:val="both"/>
              <w:rPr>
                <w:lang w:eastAsia="en-US"/>
              </w:rPr>
            </w:pPr>
            <w:r w:rsidRPr="0003605B">
              <w:rPr>
                <w:lang w:eastAsia="en-US"/>
              </w:rPr>
              <w:t>5</w:t>
            </w:r>
          </w:p>
        </w:tc>
      </w:tr>
      <w:tr w:rsidR="00F62099" w:rsidRPr="0003605B" w14:paraId="4E466757" w14:textId="77777777" w:rsidTr="002C3180">
        <w:trPr>
          <w:trHeight w:val="51"/>
        </w:trPr>
        <w:tc>
          <w:tcPr>
            <w:tcW w:w="851" w:type="dxa"/>
            <w:tcBorders>
              <w:left w:val="single" w:sz="4" w:space="0" w:color="000000"/>
              <w:right w:val="single" w:sz="4" w:space="0" w:color="000000"/>
            </w:tcBorders>
          </w:tcPr>
          <w:p w14:paraId="25EC520D" w14:textId="77777777" w:rsidR="00A161D9" w:rsidRPr="0003605B" w:rsidRDefault="00A161D9" w:rsidP="00A161D9">
            <w:pPr>
              <w:jc w:val="both"/>
              <w:rPr>
                <w:b/>
                <w:lang w:eastAsia="en-US"/>
              </w:rPr>
            </w:pPr>
            <w:r w:rsidRPr="0003605B">
              <w:rPr>
                <w:lang w:val="en-US" w:eastAsia="en-US"/>
              </w:rPr>
              <w:t>C+</w:t>
            </w:r>
          </w:p>
        </w:tc>
        <w:tc>
          <w:tcPr>
            <w:tcW w:w="1134" w:type="dxa"/>
            <w:gridSpan w:val="2"/>
            <w:tcBorders>
              <w:left w:val="single" w:sz="4" w:space="0" w:color="000000"/>
              <w:right w:val="single" w:sz="4" w:space="0" w:color="000000"/>
            </w:tcBorders>
          </w:tcPr>
          <w:p w14:paraId="76149476" w14:textId="77777777" w:rsidR="00A161D9" w:rsidRPr="0003605B" w:rsidRDefault="00A161D9" w:rsidP="00A161D9">
            <w:pPr>
              <w:jc w:val="both"/>
              <w:rPr>
                <w:b/>
                <w:lang w:eastAsia="en-US"/>
              </w:rPr>
            </w:pPr>
            <w:r w:rsidRPr="0003605B">
              <w:rPr>
                <w:lang w:eastAsia="en-US"/>
              </w:rPr>
              <w:t>2.33</w:t>
            </w:r>
          </w:p>
        </w:tc>
        <w:tc>
          <w:tcPr>
            <w:tcW w:w="1134" w:type="dxa"/>
            <w:tcBorders>
              <w:left w:val="single" w:sz="4" w:space="0" w:color="000000"/>
              <w:right w:val="single" w:sz="4" w:space="0" w:color="000000"/>
            </w:tcBorders>
          </w:tcPr>
          <w:p w14:paraId="0E90679C" w14:textId="77777777" w:rsidR="00A161D9" w:rsidRPr="0003605B" w:rsidRDefault="00A161D9" w:rsidP="00A161D9">
            <w:pPr>
              <w:jc w:val="both"/>
              <w:rPr>
                <w:b/>
                <w:lang w:eastAsia="en-US"/>
              </w:rPr>
            </w:pPr>
            <w:r w:rsidRPr="0003605B">
              <w:rPr>
                <w:lang w:eastAsia="en-US"/>
              </w:rPr>
              <w:t>70-74</w:t>
            </w:r>
          </w:p>
        </w:tc>
        <w:tc>
          <w:tcPr>
            <w:tcW w:w="1985" w:type="dxa"/>
            <w:vMerge/>
            <w:tcBorders>
              <w:left w:val="single" w:sz="4" w:space="0" w:color="000000"/>
              <w:right w:val="single" w:sz="4" w:space="0" w:color="000000"/>
            </w:tcBorders>
          </w:tcPr>
          <w:p w14:paraId="54E37F26" w14:textId="77777777" w:rsidR="00A161D9" w:rsidRPr="0003605B" w:rsidRDefault="00A161D9" w:rsidP="00A161D9">
            <w:pPr>
              <w:jc w:val="both"/>
              <w:rPr>
                <w:b/>
                <w:lang w:eastAsia="en-US"/>
              </w:rPr>
            </w:pPr>
          </w:p>
        </w:tc>
        <w:tc>
          <w:tcPr>
            <w:tcW w:w="3118" w:type="dxa"/>
            <w:tcBorders>
              <w:left w:val="single" w:sz="4" w:space="0" w:color="000000"/>
              <w:right w:val="single" w:sz="4" w:space="0" w:color="000000"/>
            </w:tcBorders>
          </w:tcPr>
          <w:p w14:paraId="3691A67A" w14:textId="77777777" w:rsidR="00A161D9" w:rsidRPr="0003605B" w:rsidRDefault="00A161D9" w:rsidP="00A161D9">
            <w:pPr>
              <w:jc w:val="both"/>
              <w:rPr>
                <w:lang w:eastAsia="en-US"/>
              </w:rPr>
            </w:pPr>
            <w:r w:rsidRPr="0003605B">
              <w:rPr>
                <w:lang w:eastAsia="en-US"/>
              </w:rPr>
              <w:t xml:space="preserve">Work </w:t>
            </w:r>
            <w:proofErr w:type="spellStart"/>
            <w:r w:rsidRPr="0003605B">
              <w:rPr>
                <w:lang w:eastAsia="en-US"/>
              </w:rPr>
              <w:t>in</w:t>
            </w:r>
            <w:proofErr w:type="spellEnd"/>
            <w:r w:rsidRPr="0003605B">
              <w:rPr>
                <w:lang w:eastAsia="en-US"/>
              </w:rPr>
              <w:t xml:space="preserve"> </w:t>
            </w:r>
            <w:proofErr w:type="spellStart"/>
            <w:r w:rsidRPr="0003605B">
              <w:rPr>
                <w:lang w:eastAsia="en-US"/>
              </w:rPr>
              <w:t>practical</w:t>
            </w:r>
            <w:proofErr w:type="spellEnd"/>
            <w:r w:rsidRPr="0003605B">
              <w:rPr>
                <w:lang w:eastAsia="en-US"/>
              </w:rPr>
              <w:t xml:space="preserve"> </w:t>
            </w:r>
            <w:proofErr w:type="spellStart"/>
            <w:r w:rsidRPr="0003605B">
              <w:rPr>
                <w:lang w:eastAsia="en-US"/>
              </w:rPr>
              <w:t>classes</w:t>
            </w:r>
            <w:proofErr w:type="spellEnd"/>
          </w:p>
        </w:tc>
        <w:tc>
          <w:tcPr>
            <w:tcW w:w="2268" w:type="dxa"/>
            <w:tcBorders>
              <w:left w:val="single" w:sz="4" w:space="0" w:color="000000"/>
              <w:right w:val="single" w:sz="4" w:space="0" w:color="000000"/>
            </w:tcBorders>
          </w:tcPr>
          <w:p w14:paraId="0CAC6FB7" w14:textId="77777777" w:rsidR="00A161D9" w:rsidRPr="0003605B" w:rsidRDefault="00A161D9" w:rsidP="00A161D9">
            <w:pPr>
              <w:jc w:val="both"/>
              <w:rPr>
                <w:lang w:val="kk-KZ" w:eastAsia="en-US"/>
              </w:rPr>
            </w:pPr>
            <w:r w:rsidRPr="0003605B">
              <w:rPr>
                <w:lang w:val="kk-KZ" w:eastAsia="en-US"/>
              </w:rPr>
              <w:t>20</w:t>
            </w:r>
          </w:p>
        </w:tc>
      </w:tr>
      <w:tr w:rsidR="00F62099" w:rsidRPr="0003605B" w14:paraId="55753229" w14:textId="77777777" w:rsidTr="002C3180">
        <w:trPr>
          <w:trHeight w:val="181"/>
        </w:trPr>
        <w:tc>
          <w:tcPr>
            <w:tcW w:w="851" w:type="dxa"/>
            <w:tcBorders>
              <w:left w:val="single" w:sz="4" w:space="0" w:color="000000"/>
              <w:right w:val="single" w:sz="4" w:space="0" w:color="000000"/>
            </w:tcBorders>
            <w:shd w:val="clear" w:color="auto" w:fill="92D050"/>
          </w:tcPr>
          <w:p w14:paraId="7DF766B8" w14:textId="77777777" w:rsidR="00A161D9" w:rsidRPr="0003605B" w:rsidRDefault="00A161D9" w:rsidP="00A161D9">
            <w:pPr>
              <w:jc w:val="both"/>
              <w:rPr>
                <w:b/>
                <w:lang w:eastAsia="en-US"/>
              </w:rPr>
            </w:pPr>
            <w:r w:rsidRPr="0003605B">
              <w:rPr>
                <w:lang w:val="en-US" w:eastAsia="en-US"/>
              </w:rPr>
              <w:t>C</w:t>
            </w:r>
          </w:p>
        </w:tc>
        <w:tc>
          <w:tcPr>
            <w:tcW w:w="1134" w:type="dxa"/>
            <w:gridSpan w:val="2"/>
            <w:tcBorders>
              <w:left w:val="single" w:sz="4" w:space="0" w:color="000000"/>
              <w:right w:val="single" w:sz="4" w:space="0" w:color="000000"/>
            </w:tcBorders>
            <w:shd w:val="clear" w:color="auto" w:fill="92D050"/>
          </w:tcPr>
          <w:p w14:paraId="172C9330" w14:textId="77777777" w:rsidR="00A161D9" w:rsidRPr="0003605B" w:rsidRDefault="00A161D9" w:rsidP="00A161D9">
            <w:pPr>
              <w:jc w:val="both"/>
              <w:rPr>
                <w:b/>
                <w:lang w:eastAsia="en-US"/>
              </w:rPr>
            </w:pPr>
            <w:r w:rsidRPr="0003605B">
              <w:rPr>
                <w:lang w:eastAsia="en-US"/>
              </w:rPr>
              <w:t>2.0</w:t>
            </w:r>
          </w:p>
        </w:tc>
        <w:tc>
          <w:tcPr>
            <w:tcW w:w="1134" w:type="dxa"/>
            <w:tcBorders>
              <w:left w:val="single" w:sz="4" w:space="0" w:color="000000"/>
              <w:right w:val="single" w:sz="4" w:space="0" w:color="000000"/>
            </w:tcBorders>
            <w:shd w:val="clear" w:color="auto" w:fill="92D050"/>
          </w:tcPr>
          <w:p w14:paraId="2417531C" w14:textId="77777777" w:rsidR="00A161D9" w:rsidRPr="0003605B" w:rsidRDefault="00A161D9" w:rsidP="00A161D9">
            <w:pPr>
              <w:jc w:val="both"/>
              <w:rPr>
                <w:b/>
                <w:lang w:eastAsia="en-US"/>
              </w:rPr>
            </w:pPr>
            <w:r w:rsidRPr="0003605B">
              <w:rPr>
                <w:lang w:eastAsia="en-US"/>
              </w:rPr>
              <w:t>65-69</w:t>
            </w:r>
          </w:p>
        </w:tc>
        <w:tc>
          <w:tcPr>
            <w:tcW w:w="1985" w:type="dxa"/>
            <w:vMerge w:val="restart"/>
            <w:tcBorders>
              <w:left w:val="single" w:sz="4" w:space="0" w:color="000000"/>
              <w:right w:val="single" w:sz="4" w:space="0" w:color="000000"/>
            </w:tcBorders>
            <w:shd w:val="clear" w:color="auto" w:fill="92D050"/>
          </w:tcPr>
          <w:p w14:paraId="2DDC1544" w14:textId="77777777" w:rsidR="00A161D9" w:rsidRPr="0003605B" w:rsidRDefault="00A161D9" w:rsidP="00A161D9">
            <w:pPr>
              <w:jc w:val="both"/>
              <w:rPr>
                <w:b/>
                <w:lang w:eastAsia="en-US"/>
              </w:rPr>
            </w:pPr>
            <w:proofErr w:type="spellStart"/>
            <w:r w:rsidRPr="0003605B">
              <w:rPr>
                <w:lang w:eastAsia="en-US"/>
              </w:rPr>
              <w:t>Satisfactorily</w:t>
            </w:r>
            <w:proofErr w:type="spellEnd"/>
          </w:p>
        </w:tc>
        <w:tc>
          <w:tcPr>
            <w:tcW w:w="3118" w:type="dxa"/>
            <w:tcBorders>
              <w:left w:val="single" w:sz="4" w:space="0" w:color="000000"/>
              <w:right w:val="single" w:sz="4" w:space="0" w:color="000000"/>
            </w:tcBorders>
          </w:tcPr>
          <w:p w14:paraId="6F289F1A" w14:textId="77777777" w:rsidR="00A161D9" w:rsidRPr="0003605B" w:rsidRDefault="00A161D9" w:rsidP="00A161D9">
            <w:pPr>
              <w:jc w:val="both"/>
              <w:rPr>
                <w:lang w:eastAsia="en-US"/>
              </w:rPr>
            </w:pPr>
            <w:r w:rsidRPr="0003605B">
              <w:rPr>
                <w:lang w:eastAsia="en-US"/>
              </w:rPr>
              <w:t xml:space="preserve">Independent </w:t>
            </w:r>
            <w:proofErr w:type="spellStart"/>
            <w:r w:rsidRPr="0003605B">
              <w:rPr>
                <w:lang w:eastAsia="en-US"/>
              </w:rPr>
              <w:t>work</w:t>
            </w:r>
            <w:proofErr w:type="spellEnd"/>
          </w:p>
        </w:tc>
        <w:tc>
          <w:tcPr>
            <w:tcW w:w="2268" w:type="dxa"/>
            <w:tcBorders>
              <w:left w:val="single" w:sz="4" w:space="0" w:color="000000"/>
              <w:right w:val="single" w:sz="4" w:space="0" w:color="000000"/>
            </w:tcBorders>
          </w:tcPr>
          <w:p w14:paraId="046C9AA4" w14:textId="77777777" w:rsidR="00A161D9" w:rsidRPr="0003605B" w:rsidRDefault="00A161D9" w:rsidP="00A161D9">
            <w:pPr>
              <w:jc w:val="both"/>
              <w:rPr>
                <w:lang w:val="kk-KZ" w:eastAsia="en-US"/>
              </w:rPr>
            </w:pPr>
            <w:r w:rsidRPr="0003605B">
              <w:rPr>
                <w:lang w:eastAsia="en-US"/>
              </w:rPr>
              <w:t>25</w:t>
            </w:r>
          </w:p>
        </w:tc>
      </w:tr>
      <w:tr w:rsidR="00F62099" w:rsidRPr="0003605B" w14:paraId="548708A1" w14:textId="77777777" w:rsidTr="002C3180">
        <w:trPr>
          <w:trHeight w:val="87"/>
        </w:trPr>
        <w:tc>
          <w:tcPr>
            <w:tcW w:w="851" w:type="dxa"/>
            <w:tcBorders>
              <w:left w:val="single" w:sz="4" w:space="0" w:color="000000"/>
              <w:right w:val="single" w:sz="4" w:space="0" w:color="000000"/>
            </w:tcBorders>
            <w:shd w:val="clear" w:color="auto" w:fill="92D050"/>
          </w:tcPr>
          <w:p w14:paraId="0C122BA9" w14:textId="77777777" w:rsidR="00A161D9" w:rsidRPr="0003605B" w:rsidRDefault="00A161D9" w:rsidP="00A161D9">
            <w:pPr>
              <w:jc w:val="both"/>
              <w:rPr>
                <w:b/>
                <w:lang w:eastAsia="en-US"/>
              </w:rPr>
            </w:pPr>
            <w:r w:rsidRPr="0003605B">
              <w:rPr>
                <w:lang w:val="en-US" w:eastAsia="en-US"/>
              </w:rPr>
              <w:t>C-</w:t>
            </w:r>
          </w:p>
        </w:tc>
        <w:tc>
          <w:tcPr>
            <w:tcW w:w="1134" w:type="dxa"/>
            <w:gridSpan w:val="2"/>
            <w:tcBorders>
              <w:left w:val="single" w:sz="4" w:space="0" w:color="000000"/>
              <w:right w:val="single" w:sz="4" w:space="0" w:color="000000"/>
            </w:tcBorders>
            <w:shd w:val="clear" w:color="auto" w:fill="92D050"/>
          </w:tcPr>
          <w:p w14:paraId="3021A0ED" w14:textId="77777777" w:rsidR="00A161D9" w:rsidRPr="0003605B" w:rsidRDefault="00A161D9" w:rsidP="00A161D9">
            <w:pPr>
              <w:jc w:val="both"/>
              <w:rPr>
                <w:b/>
                <w:lang w:eastAsia="en-US"/>
              </w:rPr>
            </w:pPr>
            <w:r w:rsidRPr="0003605B">
              <w:rPr>
                <w:lang w:eastAsia="en-US"/>
              </w:rPr>
              <w:t>1.67</w:t>
            </w:r>
          </w:p>
        </w:tc>
        <w:tc>
          <w:tcPr>
            <w:tcW w:w="1134" w:type="dxa"/>
            <w:tcBorders>
              <w:left w:val="single" w:sz="4" w:space="0" w:color="000000"/>
              <w:right w:val="single" w:sz="4" w:space="0" w:color="000000"/>
            </w:tcBorders>
            <w:shd w:val="clear" w:color="auto" w:fill="92D050"/>
          </w:tcPr>
          <w:p w14:paraId="15277639" w14:textId="77777777" w:rsidR="00A161D9" w:rsidRPr="0003605B" w:rsidRDefault="00A161D9" w:rsidP="00A161D9">
            <w:pPr>
              <w:jc w:val="both"/>
              <w:rPr>
                <w:b/>
                <w:lang w:eastAsia="en-US"/>
              </w:rPr>
            </w:pPr>
            <w:r w:rsidRPr="0003605B">
              <w:rPr>
                <w:lang w:eastAsia="en-US"/>
              </w:rPr>
              <w:t>60-64</w:t>
            </w:r>
          </w:p>
        </w:tc>
        <w:tc>
          <w:tcPr>
            <w:tcW w:w="1985" w:type="dxa"/>
            <w:vMerge/>
            <w:tcBorders>
              <w:left w:val="single" w:sz="4" w:space="0" w:color="000000"/>
              <w:right w:val="single" w:sz="4" w:space="0" w:color="000000"/>
            </w:tcBorders>
            <w:shd w:val="clear" w:color="auto" w:fill="92D050"/>
          </w:tcPr>
          <w:p w14:paraId="25EF1F2F" w14:textId="77777777" w:rsidR="00A161D9" w:rsidRPr="0003605B" w:rsidRDefault="00A161D9" w:rsidP="00A161D9">
            <w:pPr>
              <w:jc w:val="both"/>
              <w:rPr>
                <w:b/>
                <w:lang w:eastAsia="en-US"/>
              </w:rPr>
            </w:pPr>
          </w:p>
        </w:tc>
        <w:tc>
          <w:tcPr>
            <w:tcW w:w="3118" w:type="dxa"/>
            <w:tcBorders>
              <w:left w:val="single" w:sz="4" w:space="0" w:color="000000"/>
              <w:right w:val="single" w:sz="4" w:space="0" w:color="000000"/>
            </w:tcBorders>
          </w:tcPr>
          <w:p w14:paraId="618C0392" w14:textId="77777777" w:rsidR="00A161D9" w:rsidRPr="0003605B" w:rsidRDefault="00A161D9" w:rsidP="00A161D9">
            <w:pPr>
              <w:jc w:val="both"/>
              <w:rPr>
                <w:lang w:eastAsia="en-US"/>
              </w:rPr>
            </w:pPr>
            <w:r w:rsidRPr="0003605B">
              <w:rPr>
                <w:lang w:eastAsia="en-US"/>
              </w:rPr>
              <w:t xml:space="preserve">Design </w:t>
            </w:r>
            <w:proofErr w:type="spellStart"/>
            <w:r w:rsidRPr="0003605B">
              <w:rPr>
                <w:lang w:eastAsia="en-US"/>
              </w:rPr>
              <w:t>and</w:t>
            </w:r>
            <w:proofErr w:type="spellEnd"/>
            <w:r w:rsidRPr="0003605B">
              <w:rPr>
                <w:lang w:eastAsia="en-US"/>
              </w:rPr>
              <w:t xml:space="preserve"> </w:t>
            </w:r>
            <w:proofErr w:type="spellStart"/>
            <w:r w:rsidRPr="0003605B">
              <w:rPr>
                <w:lang w:eastAsia="en-US"/>
              </w:rPr>
              <w:t>creative</w:t>
            </w:r>
            <w:proofErr w:type="spellEnd"/>
            <w:r w:rsidRPr="0003605B">
              <w:rPr>
                <w:lang w:eastAsia="en-US"/>
              </w:rPr>
              <w:t xml:space="preserve"> </w:t>
            </w:r>
            <w:proofErr w:type="spellStart"/>
            <w:r w:rsidRPr="0003605B">
              <w:rPr>
                <w:lang w:eastAsia="en-US"/>
              </w:rPr>
              <w:t>activity</w:t>
            </w:r>
            <w:proofErr w:type="spellEnd"/>
          </w:p>
        </w:tc>
        <w:tc>
          <w:tcPr>
            <w:tcW w:w="2268" w:type="dxa"/>
            <w:tcBorders>
              <w:left w:val="single" w:sz="4" w:space="0" w:color="000000"/>
              <w:right w:val="single" w:sz="4" w:space="0" w:color="000000"/>
            </w:tcBorders>
          </w:tcPr>
          <w:p w14:paraId="5371EC67" w14:textId="77777777" w:rsidR="00A161D9" w:rsidRPr="0003605B" w:rsidRDefault="00A161D9" w:rsidP="00A161D9">
            <w:pPr>
              <w:jc w:val="both"/>
              <w:rPr>
                <w:lang w:val="kk-KZ" w:eastAsia="en-US"/>
              </w:rPr>
            </w:pPr>
            <w:r w:rsidRPr="0003605B">
              <w:rPr>
                <w:lang w:val="kk-KZ" w:eastAsia="en-US"/>
              </w:rPr>
              <w:t>10</w:t>
            </w:r>
          </w:p>
        </w:tc>
      </w:tr>
      <w:tr w:rsidR="00F62099" w:rsidRPr="0003605B" w14:paraId="49F71974" w14:textId="77777777" w:rsidTr="002C3180">
        <w:trPr>
          <w:trHeight w:val="63"/>
        </w:trPr>
        <w:tc>
          <w:tcPr>
            <w:tcW w:w="851" w:type="dxa"/>
            <w:tcBorders>
              <w:left w:val="single" w:sz="4" w:space="0" w:color="000000"/>
              <w:bottom w:val="single" w:sz="4" w:space="0" w:color="auto"/>
              <w:right w:val="single" w:sz="4" w:space="0" w:color="000000"/>
            </w:tcBorders>
            <w:shd w:val="clear" w:color="auto" w:fill="92D050"/>
          </w:tcPr>
          <w:p w14:paraId="5B62E0D4" w14:textId="77777777" w:rsidR="00A161D9" w:rsidRPr="0003605B" w:rsidRDefault="00A161D9" w:rsidP="00A161D9">
            <w:pPr>
              <w:jc w:val="both"/>
              <w:rPr>
                <w:b/>
                <w:lang w:eastAsia="en-US"/>
              </w:rPr>
            </w:pPr>
            <w:r w:rsidRPr="0003605B">
              <w:rPr>
                <w:lang w:val="en-US" w:eastAsia="en-US"/>
              </w:rPr>
              <w:t>D+</w:t>
            </w:r>
          </w:p>
        </w:tc>
        <w:tc>
          <w:tcPr>
            <w:tcW w:w="1134" w:type="dxa"/>
            <w:gridSpan w:val="2"/>
            <w:tcBorders>
              <w:left w:val="single" w:sz="4" w:space="0" w:color="000000"/>
              <w:bottom w:val="single" w:sz="4" w:space="0" w:color="auto"/>
              <w:right w:val="single" w:sz="4" w:space="0" w:color="000000"/>
            </w:tcBorders>
            <w:shd w:val="clear" w:color="auto" w:fill="92D050"/>
          </w:tcPr>
          <w:p w14:paraId="7B5804C5" w14:textId="77777777" w:rsidR="00A161D9" w:rsidRPr="0003605B" w:rsidRDefault="00A161D9" w:rsidP="00A161D9">
            <w:pPr>
              <w:jc w:val="both"/>
              <w:rPr>
                <w:b/>
                <w:lang w:eastAsia="en-US"/>
              </w:rPr>
            </w:pPr>
            <w:r w:rsidRPr="0003605B">
              <w:rPr>
                <w:lang w:eastAsia="en-US"/>
              </w:rPr>
              <w:t>1.33</w:t>
            </w:r>
          </w:p>
        </w:tc>
        <w:tc>
          <w:tcPr>
            <w:tcW w:w="1134" w:type="dxa"/>
            <w:tcBorders>
              <w:left w:val="single" w:sz="4" w:space="0" w:color="000000"/>
              <w:bottom w:val="single" w:sz="4" w:space="0" w:color="auto"/>
              <w:right w:val="single" w:sz="4" w:space="0" w:color="000000"/>
            </w:tcBorders>
            <w:shd w:val="clear" w:color="auto" w:fill="92D050"/>
          </w:tcPr>
          <w:p w14:paraId="7ABBFF03" w14:textId="77777777" w:rsidR="00A161D9" w:rsidRPr="0003605B" w:rsidRDefault="00A161D9" w:rsidP="00A161D9">
            <w:pPr>
              <w:jc w:val="both"/>
              <w:rPr>
                <w:b/>
                <w:lang w:eastAsia="en-US"/>
              </w:rPr>
            </w:pPr>
            <w:r w:rsidRPr="0003605B">
              <w:rPr>
                <w:lang w:eastAsia="en-US"/>
              </w:rPr>
              <w:t>55-59</w:t>
            </w:r>
          </w:p>
        </w:tc>
        <w:tc>
          <w:tcPr>
            <w:tcW w:w="1985" w:type="dxa"/>
            <w:vMerge/>
            <w:tcBorders>
              <w:left w:val="single" w:sz="4" w:space="0" w:color="000000"/>
              <w:right w:val="single" w:sz="4" w:space="0" w:color="000000"/>
            </w:tcBorders>
            <w:shd w:val="clear" w:color="auto" w:fill="92D050"/>
          </w:tcPr>
          <w:p w14:paraId="19330343" w14:textId="77777777" w:rsidR="00A161D9" w:rsidRPr="0003605B" w:rsidRDefault="00A161D9" w:rsidP="00A161D9">
            <w:pPr>
              <w:jc w:val="both"/>
              <w:rPr>
                <w:lang w:eastAsia="en-US"/>
              </w:rPr>
            </w:pPr>
          </w:p>
        </w:tc>
        <w:tc>
          <w:tcPr>
            <w:tcW w:w="3118" w:type="dxa"/>
            <w:tcBorders>
              <w:left w:val="single" w:sz="4" w:space="0" w:color="000000"/>
              <w:bottom w:val="single" w:sz="4" w:space="0" w:color="auto"/>
              <w:right w:val="single" w:sz="4" w:space="0" w:color="000000"/>
            </w:tcBorders>
          </w:tcPr>
          <w:p w14:paraId="5510EDD7" w14:textId="77777777" w:rsidR="00A161D9" w:rsidRPr="0003605B" w:rsidRDefault="00A161D9" w:rsidP="00A161D9">
            <w:pPr>
              <w:jc w:val="both"/>
              <w:rPr>
                <w:lang w:eastAsia="en-US"/>
              </w:rPr>
            </w:pPr>
            <w:r w:rsidRPr="0003605B">
              <w:rPr>
                <w:lang w:eastAsia="en-US"/>
              </w:rPr>
              <w:t xml:space="preserve">Final </w:t>
            </w:r>
            <w:proofErr w:type="spellStart"/>
            <w:r w:rsidRPr="0003605B">
              <w:rPr>
                <w:lang w:eastAsia="en-US"/>
              </w:rPr>
              <w:t>control</w:t>
            </w:r>
            <w:proofErr w:type="spellEnd"/>
            <w:r w:rsidRPr="0003605B">
              <w:rPr>
                <w:lang w:eastAsia="en-US"/>
              </w:rPr>
              <w:t xml:space="preserve"> (</w:t>
            </w:r>
            <w:proofErr w:type="spellStart"/>
            <w:r w:rsidRPr="0003605B">
              <w:rPr>
                <w:lang w:eastAsia="en-US"/>
              </w:rPr>
              <w:t>exam</w:t>
            </w:r>
            <w:proofErr w:type="spellEnd"/>
            <w:r w:rsidRPr="0003605B">
              <w:rPr>
                <w:lang w:eastAsia="en-US"/>
              </w:rPr>
              <w:t>)</w:t>
            </w:r>
          </w:p>
        </w:tc>
        <w:tc>
          <w:tcPr>
            <w:tcW w:w="2268" w:type="dxa"/>
            <w:tcBorders>
              <w:left w:val="single" w:sz="4" w:space="0" w:color="000000"/>
              <w:bottom w:val="single" w:sz="4" w:space="0" w:color="auto"/>
              <w:right w:val="single" w:sz="4" w:space="0" w:color="000000"/>
            </w:tcBorders>
          </w:tcPr>
          <w:p w14:paraId="05813C68" w14:textId="77777777" w:rsidR="00A161D9" w:rsidRPr="0003605B" w:rsidRDefault="00A161D9" w:rsidP="00A161D9">
            <w:pPr>
              <w:jc w:val="both"/>
              <w:rPr>
                <w:lang w:eastAsia="en-US"/>
              </w:rPr>
            </w:pPr>
            <w:r w:rsidRPr="0003605B">
              <w:rPr>
                <w:lang w:eastAsia="en-US"/>
              </w:rPr>
              <w:t>40</w:t>
            </w:r>
          </w:p>
        </w:tc>
      </w:tr>
      <w:tr w:rsidR="00F62099" w:rsidRPr="0003605B" w14:paraId="49321D83" w14:textId="77777777" w:rsidTr="002C3180">
        <w:trPr>
          <w:trHeight w:val="80"/>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27984F68" w14:textId="77777777" w:rsidR="00A161D9" w:rsidRPr="0003605B" w:rsidRDefault="00A161D9" w:rsidP="00A161D9">
            <w:pPr>
              <w:rPr>
                <w:lang w:eastAsia="en-US"/>
              </w:rPr>
            </w:pPr>
            <w:r w:rsidRPr="0003605B">
              <w:rPr>
                <w:lang w:eastAsia="en-US"/>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192B2193" w14:textId="77777777" w:rsidR="00A161D9" w:rsidRPr="0003605B" w:rsidRDefault="00A161D9" w:rsidP="00A161D9">
            <w:pPr>
              <w:rPr>
                <w:lang w:eastAsia="en-US"/>
              </w:rPr>
            </w:pPr>
            <w:r w:rsidRPr="0003605B">
              <w:rPr>
                <w:lang w:eastAsia="en-US"/>
              </w:rPr>
              <w:t>1.0</w:t>
            </w:r>
          </w:p>
        </w:tc>
        <w:tc>
          <w:tcPr>
            <w:tcW w:w="1134" w:type="dxa"/>
            <w:tcBorders>
              <w:top w:val="single" w:sz="4" w:space="0" w:color="auto"/>
              <w:left w:val="single" w:sz="4" w:space="0" w:color="auto"/>
              <w:bottom w:val="single" w:sz="4" w:space="0" w:color="auto"/>
              <w:right w:val="single" w:sz="4" w:space="0" w:color="000000"/>
            </w:tcBorders>
            <w:shd w:val="clear" w:color="auto" w:fill="92D050"/>
          </w:tcPr>
          <w:p w14:paraId="26B3C13F" w14:textId="77777777" w:rsidR="00A161D9" w:rsidRPr="0003605B" w:rsidRDefault="00A161D9" w:rsidP="00A161D9">
            <w:pPr>
              <w:rPr>
                <w:lang w:eastAsia="en-US"/>
              </w:rPr>
            </w:pPr>
            <w:r w:rsidRPr="0003605B">
              <w:rPr>
                <w:lang w:eastAsia="en-US"/>
              </w:rPr>
              <w:t>50-54</w:t>
            </w:r>
          </w:p>
        </w:tc>
        <w:tc>
          <w:tcPr>
            <w:tcW w:w="1985" w:type="dxa"/>
            <w:vMerge/>
            <w:tcBorders>
              <w:left w:val="single" w:sz="4" w:space="0" w:color="000000"/>
              <w:bottom w:val="single" w:sz="4" w:space="0" w:color="auto"/>
              <w:right w:val="single" w:sz="4" w:space="0" w:color="000000"/>
            </w:tcBorders>
            <w:shd w:val="clear" w:color="auto" w:fill="92D050"/>
          </w:tcPr>
          <w:p w14:paraId="5909543E" w14:textId="77777777" w:rsidR="00A161D9" w:rsidRPr="0003605B" w:rsidRDefault="00A161D9" w:rsidP="00A161D9">
            <w:pPr>
              <w:rPr>
                <w:lang w:eastAsia="en-US"/>
              </w:rPr>
            </w:pPr>
          </w:p>
        </w:tc>
        <w:tc>
          <w:tcPr>
            <w:tcW w:w="3118" w:type="dxa"/>
            <w:vMerge w:val="restart"/>
            <w:tcBorders>
              <w:top w:val="single" w:sz="4" w:space="0" w:color="auto"/>
              <w:left w:val="single" w:sz="4" w:space="0" w:color="000000"/>
              <w:right w:val="single" w:sz="4" w:space="0" w:color="auto"/>
            </w:tcBorders>
          </w:tcPr>
          <w:p w14:paraId="55F1BDDE" w14:textId="77777777" w:rsidR="00A161D9" w:rsidRPr="0003605B" w:rsidRDefault="00A161D9" w:rsidP="00A161D9">
            <w:pPr>
              <w:rPr>
                <w:lang w:eastAsia="en-US"/>
              </w:rPr>
            </w:pPr>
            <w:r w:rsidRPr="0003605B">
              <w:rPr>
                <w:lang w:eastAsia="en-US"/>
              </w:rPr>
              <w:t>TOTAL</w:t>
            </w:r>
          </w:p>
        </w:tc>
        <w:tc>
          <w:tcPr>
            <w:tcW w:w="2268" w:type="dxa"/>
            <w:vMerge w:val="restart"/>
            <w:tcBorders>
              <w:top w:val="single" w:sz="4" w:space="0" w:color="auto"/>
              <w:left w:val="single" w:sz="4" w:space="0" w:color="auto"/>
              <w:right w:val="single" w:sz="4" w:space="0" w:color="auto"/>
            </w:tcBorders>
          </w:tcPr>
          <w:p w14:paraId="360DC457" w14:textId="77777777" w:rsidR="00A161D9" w:rsidRPr="0003605B" w:rsidRDefault="00A161D9" w:rsidP="00A161D9">
            <w:pPr>
              <w:rPr>
                <w:lang w:eastAsia="en-US"/>
              </w:rPr>
            </w:pPr>
            <w:r w:rsidRPr="0003605B">
              <w:rPr>
                <w:lang w:eastAsia="en-US"/>
              </w:rPr>
              <w:t>100</w:t>
            </w:r>
          </w:p>
        </w:tc>
      </w:tr>
      <w:tr w:rsidR="00F62099" w:rsidRPr="0003605B" w14:paraId="0B40DE67" w14:textId="77777777" w:rsidTr="002C3180">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22A3179D" w14:textId="77777777" w:rsidR="00A161D9" w:rsidRPr="0003605B" w:rsidRDefault="00A161D9" w:rsidP="00A161D9">
            <w:pPr>
              <w:rPr>
                <w:lang w:eastAsia="en-US"/>
              </w:rPr>
            </w:pPr>
            <w:r w:rsidRPr="0003605B">
              <w:rPr>
                <w:lang w:eastAsia="en-US"/>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65CDA086" w14:textId="77777777" w:rsidR="00A161D9" w:rsidRPr="0003605B" w:rsidRDefault="00A161D9" w:rsidP="00A161D9">
            <w:pPr>
              <w:rPr>
                <w:lang w:eastAsia="en-US"/>
              </w:rPr>
            </w:pPr>
            <w:r w:rsidRPr="0003605B">
              <w:rPr>
                <w:lang w:eastAsia="en-US"/>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1C942141" w14:textId="77777777" w:rsidR="00A161D9" w:rsidRPr="0003605B" w:rsidRDefault="00A161D9" w:rsidP="00A161D9">
            <w:pPr>
              <w:rPr>
                <w:lang w:eastAsia="en-US"/>
              </w:rPr>
            </w:pPr>
            <w:r w:rsidRPr="0003605B">
              <w:rPr>
                <w:lang w:eastAsia="en-US"/>
              </w:rPr>
              <w:t>25-49</w:t>
            </w:r>
          </w:p>
        </w:tc>
        <w:tc>
          <w:tcPr>
            <w:tcW w:w="1985" w:type="dxa"/>
            <w:vMerge w:val="restart"/>
            <w:tcBorders>
              <w:top w:val="single" w:sz="4" w:space="0" w:color="auto"/>
              <w:left w:val="single" w:sz="4" w:space="0" w:color="auto"/>
              <w:right w:val="single" w:sz="4" w:space="0" w:color="000000"/>
            </w:tcBorders>
            <w:shd w:val="clear" w:color="auto" w:fill="92D050"/>
          </w:tcPr>
          <w:p w14:paraId="79CC75A7" w14:textId="77777777" w:rsidR="00A161D9" w:rsidRPr="0003605B" w:rsidRDefault="00A161D9" w:rsidP="00A161D9">
            <w:pPr>
              <w:rPr>
                <w:lang w:eastAsia="en-US"/>
              </w:rPr>
            </w:pPr>
            <w:proofErr w:type="spellStart"/>
            <w:r w:rsidRPr="0003605B">
              <w:rPr>
                <w:lang w:eastAsia="en-US"/>
              </w:rPr>
              <w:t>Unsatisfactory</w:t>
            </w:r>
            <w:proofErr w:type="spellEnd"/>
          </w:p>
        </w:tc>
        <w:tc>
          <w:tcPr>
            <w:tcW w:w="3118" w:type="dxa"/>
            <w:vMerge/>
            <w:tcBorders>
              <w:left w:val="single" w:sz="4" w:space="0" w:color="000000"/>
              <w:right w:val="single" w:sz="4" w:space="0" w:color="auto"/>
            </w:tcBorders>
          </w:tcPr>
          <w:p w14:paraId="33CA8CF7" w14:textId="77777777" w:rsidR="00A161D9" w:rsidRPr="0003605B" w:rsidRDefault="00A161D9" w:rsidP="00A161D9">
            <w:pPr>
              <w:rPr>
                <w:lang w:eastAsia="en-US"/>
              </w:rPr>
            </w:pPr>
          </w:p>
        </w:tc>
        <w:tc>
          <w:tcPr>
            <w:tcW w:w="2268" w:type="dxa"/>
            <w:vMerge/>
            <w:tcBorders>
              <w:left w:val="single" w:sz="4" w:space="0" w:color="auto"/>
              <w:right w:val="single" w:sz="4" w:space="0" w:color="auto"/>
            </w:tcBorders>
          </w:tcPr>
          <w:p w14:paraId="7C8EBEF6" w14:textId="77777777" w:rsidR="00A161D9" w:rsidRPr="0003605B" w:rsidRDefault="00A161D9" w:rsidP="00A161D9">
            <w:pPr>
              <w:rPr>
                <w:lang w:eastAsia="en-US"/>
              </w:rPr>
            </w:pPr>
          </w:p>
        </w:tc>
      </w:tr>
      <w:tr w:rsidR="00F62099" w:rsidRPr="0003605B" w14:paraId="35B91B33" w14:textId="77777777" w:rsidTr="002C3180">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52A0D2C9" w14:textId="77777777" w:rsidR="00A161D9" w:rsidRPr="0003605B" w:rsidRDefault="00A161D9" w:rsidP="00A161D9">
            <w:pPr>
              <w:rPr>
                <w:lang w:eastAsia="en-US"/>
              </w:rPr>
            </w:pPr>
            <w:r w:rsidRPr="0003605B">
              <w:rPr>
                <w:lang w:eastAsia="en-US"/>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EC339CA" w14:textId="77777777" w:rsidR="00A161D9" w:rsidRPr="0003605B" w:rsidRDefault="00A161D9" w:rsidP="00A161D9">
            <w:pPr>
              <w:rPr>
                <w:lang w:eastAsia="en-US"/>
              </w:rPr>
            </w:pPr>
            <w:r w:rsidRPr="0003605B">
              <w:rPr>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228CF33F" w14:textId="77777777" w:rsidR="00A161D9" w:rsidRPr="0003605B" w:rsidRDefault="00A161D9" w:rsidP="00A161D9">
            <w:pPr>
              <w:rPr>
                <w:lang w:eastAsia="en-US"/>
              </w:rPr>
            </w:pPr>
            <w:r w:rsidRPr="0003605B">
              <w:rPr>
                <w:lang w:eastAsia="en-US"/>
              </w:rPr>
              <w:t>0-24</w:t>
            </w:r>
          </w:p>
        </w:tc>
        <w:tc>
          <w:tcPr>
            <w:tcW w:w="1985" w:type="dxa"/>
            <w:vMerge/>
            <w:tcBorders>
              <w:left w:val="single" w:sz="4" w:space="0" w:color="auto"/>
              <w:bottom w:val="single" w:sz="4" w:space="0" w:color="auto"/>
              <w:right w:val="single" w:sz="4" w:space="0" w:color="000000"/>
            </w:tcBorders>
          </w:tcPr>
          <w:p w14:paraId="145C6AEA" w14:textId="77777777" w:rsidR="00A161D9" w:rsidRPr="0003605B" w:rsidRDefault="00A161D9" w:rsidP="00A161D9">
            <w:pPr>
              <w:rPr>
                <w:lang w:eastAsia="en-US"/>
              </w:rPr>
            </w:pPr>
          </w:p>
        </w:tc>
        <w:tc>
          <w:tcPr>
            <w:tcW w:w="3118" w:type="dxa"/>
            <w:vMerge/>
            <w:tcBorders>
              <w:left w:val="single" w:sz="4" w:space="0" w:color="000000"/>
              <w:bottom w:val="single" w:sz="4" w:space="0" w:color="auto"/>
              <w:right w:val="single" w:sz="4" w:space="0" w:color="auto"/>
            </w:tcBorders>
          </w:tcPr>
          <w:p w14:paraId="387E613C" w14:textId="77777777" w:rsidR="00A161D9" w:rsidRPr="0003605B" w:rsidRDefault="00A161D9" w:rsidP="00A161D9">
            <w:pPr>
              <w:rPr>
                <w:lang w:eastAsia="en-US"/>
              </w:rPr>
            </w:pPr>
          </w:p>
        </w:tc>
        <w:tc>
          <w:tcPr>
            <w:tcW w:w="2268" w:type="dxa"/>
            <w:vMerge/>
            <w:tcBorders>
              <w:left w:val="single" w:sz="4" w:space="0" w:color="auto"/>
              <w:bottom w:val="single" w:sz="4" w:space="0" w:color="auto"/>
              <w:right w:val="single" w:sz="4" w:space="0" w:color="auto"/>
            </w:tcBorders>
          </w:tcPr>
          <w:p w14:paraId="6365068C" w14:textId="77777777" w:rsidR="00A161D9" w:rsidRPr="0003605B" w:rsidRDefault="00A161D9" w:rsidP="00A161D9">
            <w:pPr>
              <w:rPr>
                <w:lang w:eastAsia="en-US"/>
              </w:rPr>
            </w:pPr>
          </w:p>
        </w:tc>
      </w:tr>
      <w:tr w:rsidR="00F62099" w:rsidRPr="0003605B" w14:paraId="5BC8A192" w14:textId="77777777" w:rsidTr="00A161D9">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cPr>
          <w:p w14:paraId="1955546A" w14:textId="77777777" w:rsidR="00A161D9" w:rsidRPr="0003605B" w:rsidRDefault="00A161D9" w:rsidP="00A161D9">
            <w:pPr>
              <w:tabs>
                <w:tab w:val="left" w:pos="1276"/>
              </w:tabs>
              <w:jc w:val="center"/>
              <w:rPr>
                <w:b/>
                <w:lang w:val="en-US" w:eastAsia="en-US"/>
              </w:rPr>
            </w:pPr>
          </w:p>
          <w:p w14:paraId="799414A9" w14:textId="77777777" w:rsidR="00A161D9" w:rsidRPr="0003605B" w:rsidRDefault="00A161D9" w:rsidP="00A161D9">
            <w:pPr>
              <w:jc w:val="center"/>
              <w:rPr>
                <w:b/>
                <w:bCs/>
                <w:lang w:val="en-US" w:eastAsia="en-US"/>
              </w:rPr>
            </w:pPr>
            <w:r w:rsidRPr="0003605B">
              <w:rPr>
                <w:b/>
                <w:bCs/>
                <w:lang w:val="en-US" w:eastAsia="en-US"/>
              </w:rPr>
              <w:lastRenderedPageBreak/>
              <w:t xml:space="preserve">Calendar (schedule) for the implementation of the content of the </w:t>
            </w:r>
            <w:proofErr w:type="spellStart"/>
            <w:proofErr w:type="gramStart"/>
            <w:r w:rsidRPr="0003605B">
              <w:rPr>
                <w:b/>
                <w:bCs/>
                <w:lang w:val="en-US" w:eastAsia="en-US"/>
              </w:rPr>
              <w:t>course.Methods</w:t>
            </w:r>
            <w:proofErr w:type="spellEnd"/>
            <w:proofErr w:type="gramEnd"/>
            <w:r w:rsidRPr="0003605B">
              <w:rPr>
                <w:b/>
                <w:bCs/>
                <w:lang w:val="en-US" w:eastAsia="en-US"/>
              </w:rPr>
              <w:t xml:space="preserve"> of teaching and learning.</w:t>
            </w:r>
          </w:p>
          <w:p w14:paraId="40E99367" w14:textId="77777777" w:rsidR="00A161D9" w:rsidRPr="0003605B" w:rsidRDefault="00A161D9" w:rsidP="00A161D9">
            <w:pPr>
              <w:tabs>
                <w:tab w:val="left" w:pos="1276"/>
              </w:tabs>
              <w:jc w:val="center"/>
              <w:rPr>
                <w:b/>
                <w:lang w:val="en-US" w:eastAsia="en-US"/>
              </w:rPr>
            </w:pPr>
          </w:p>
        </w:tc>
      </w:tr>
    </w:tbl>
    <w:p w14:paraId="3AEB3EFF" w14:textId="77777777" w:rsidR="00A161D9" w:rsidRPr="0003605B" w:rsidRDefault="00A161D9" w:rsidP="00237387">
      <w:pPr>
        <w:jc w:val="center"/>
        <w:rPr>
          <w:b/>
          <w:lang w:val="en-US"/>
        </w:rPr>
      </w:pPr>
    </w:p>
    <w:p w14:paraId="6DDC981F" w14:textId="77777777" w:rsidR="00A161D9" w:rsidRPr="0003605B" w:rsidRDefault="00A161D9" w:rsidP="00237387">
      <w:pPr>
        <w:jc w:val="center"/>
        <w:rPr>
          <w:b/>
          <w:lang w:val="en-US"/>
        </w:rPr>
      </w:pPr>
    </w:p>
    <w:tbl>
      <w:tblPr>
        <w:tblStyle w:val="ab"/>
        <w:tblW w:w="10509" w:type="dxa"/>
        <w:tblInd w:w="-856" w:type="dxa"/>
        <w:tblLook w:val="04A0" w:firstRow="1" w:lastRow="0" w:firstColumn="1" w:lastColumn="0" w:noHBand="0" w:noVBand="1"/>
      </w:tblPr>
      <w:tblGrid>
        <w:gridCol w:w="866"/>
        <w:gridCol w:w="7848"/>
        <w:gridCol w:w="1070"/>
        <w:gridCol w:w="725"/>
      </w:tblGrid>
      <w:tr w:rsidR="00F62099" w:rsidRPr="0003605B" w14:paraId="19CB5D8F" w14:textId="77777777" w:rsidTr="005D68E0">
        <w:tc>
          <w:tcPr>
            <w:tcW w:w="869" w:type="dxa"/>
          </w:tcPr>
          <w:p w14:paraId="42C4D526" w14:textId="77777777" w:rsidR="005D68E0" w:rsidRPr="0003605B" w:rsidRDefault="005D68E0" w:rsidP="005D68E0">
            <w:pPr>
              <w:tabs>
                <w:tab w:val="left" w:pos="1276"/>
              </w:tabs>
              <w:jc w:val="center"/>
              <w:rPr>
                <w:b/>
              </w:rPr>
            </w:pPr>
            <w:r w:rsidRPr="0003605B">
              <w:rPr>
                <w:b/>
              </w:rPr>
              <w:t xml:space="preserve">A </w:t>
            </w:r>
            <w:proofErr w:type="spellStart"/>
            <w:r w:rsidRPr="0003605B">
              <w:rPr>
                <w:b/>
              </w:rPr>
              <w:t>week</w:t>
            </w:r>
            <w:proofErr w:type="spellEnd"/>
          </w:p>
        </w:tc>
        <w:tc>
          <w:tcPr>
            <w:tcW w:w="7986" w:type="dxa"/>
          </w:tcPr>
          <w:p w14:paraId="1431DE43" w14:textId="77777777" w:rsidR="005D68E0" w:rsidRPr="0003605B" w:rsidRDefault="005D68E0" w:rsidP="005D68E0">
            <w:pPr>
              <w:tabs>
                <w:tab w:val="left" w:pos="1276"/>
              </w:tabs>
              <w:jc w:val="center"/>
              <w:rPr>
                <w:b/>
              </w:rPr>
            </w:pPr>
            <w:proofErr w:type="spellStart"/>
            <w:r w:rsidRPr="0003605B">
              <w:rPr>
                <w:b/>
              </w:rPr>
              <w:t>Topic</w:t>
            </w:r>
            <w:proofErr w:type="spellEnd"/>
            <w:r w:rsidRPr="0003605B">
              <w:rPr>
                <w:b/>
              </w:rPr>
              <w:t xml:space="preserve"> </w:t>
            </w:r>
            <w:proofErr w:type="spellStart"/>
            <w:r w:rsidRPr="0003605B">
              <w:rPr>
                <w:b/>
              </w:rPr>
              <w:t>name</w:t>
            </w:r>
            <w:proofErr w:type="spellEnd"/>
          </w:p>
        </w:tc>
        <w:tc>
          <w:tcPr>
            <w:tcW w:w="928" w:type="dxa"/>
          </w:tcPr>
          <w:p w14:paraId="58286071" w14:textId="77777777" w:rsidR="005D68E0" w:rsidRPr="0003605B" w:rsidRDefault="005D68E0" w:rsidP="005D68E0">
            <w:pPr>
              <w:tabs>
                <w:tab w:val="left" w:pos="1276"/>
              </w:tabs>
              <w:rPr>
                <w:b/>
              </w:rPr>
            </w:pPr>
            <w:r w:rsidRPr="0003605B">
              <w:rPr>
                <w:b/>
              </w:rPr>
              <w:t xml:space="preserve">Number </w:t>
            </w:r>
            <w:proofErr w:type="spellStart"/>
            <w:r w:rsidRPr="0003605B">
              <w:rPr>
                <w:b/>
              </w:rPr>
              <w:t>of</w:t>
            </w:r>
            <w:proofErr w:type="spellEnd"/>
            <w:r w:rsidRPr="0003605B">
              <w:rPr>
                <w:b/>
              </w:rPr>
              <w:t xml:space="preserve"> </w:t>
            </w:r>
            <w:proofErr w:type="spellStart"/>
            <w:r w:rsidRPr="0003605B">
              <w:rPr>
                <w:b/>
              </w:rPr>
              <w:t>hours</w:t>
            </w:r>
            <w:proofErr w:type="spellEnd"/>
          </w:p>
        </w:tc>
        <w:tc>
          <w:tcPr>
            <w:tcW w:w="726" w:type="dxa"/>
          </w:tcPr>
          <w:p w14:paraId="2008C06B" w14:textId="77777777" w:rsidR="005D68E0" w:rsidRPr="0003605B" w:rsidRDefault="005D68E0" w:rsidP="005D68E0">
            <w:pPr>
              <w:tabs>
                <w:tab w:val="left" w:pos="1276"/>
              </w:tabs>
              <w:ind w:left="-68" w:firstLine="26"/>
              <w:rPr>
                <w:b/>
              </w:rPr>
            </w:pPr>
            <w:r w:rsidRPr="0003605B">
              <w:rPr>
                <w:b/>
              </w:rPr>
              <w:t>Max.</w:t>
            </w:r>
          </w:p>
          <w:p w14:paraId="0ACA9BE5" w14:textId="77777777" w:rsidR="005D68E0" w:rsidRPr="0003605B" w:rsidRDefault="005D68E0" w:rsidP="005D68E0">
            <w:pPr>
              <w:tabs>
                <w:tab w:val="left" w:pos="1276"/>
              </w:tabs>
              <w:rPr>
                <w:b/>
                <w:lang w:val="kk-KZ"/>
              </w:rPr>
            </w:pPr>
            <w:r w:rsidRPr="0003605B">
              <w:rPr>
                <w:b/>
                <w:lang w:val="kk-KZ"/>
              </w:rPr>
              <w:t>b</w:t>
            </w:r>
            <w:proofErr w:type="spellStart"/>
            <w:r w:rsidRPr="0003605B">
              <w:rPr>
                <w:b/>
              </w:rPr>
              <w:t>all</w:t>
            </w:r>
            <w:proofErr w:type="spellEnd"/>
          </w:p>
        </w:tc>
      </w:tr>
      <w:tr w:rsidR="00F62099" w:rsidRPr="0003605B" w14:paraId="5DCDD0B4" w14:textId="77777777" w:rsidTr="005D68E0">
        <w:tc>
          <w:tcPr>
            <w:tcW w:w="10509" w:type="dxa"/>
            <w:gridSpan w:val="4"/>
          </w:tcPr>
          <w:p w14:paraId="29D107B9" w14:textId="77777777" w:rsidR="005D68E0" w:rsidRPr="0003605B" w:rsidRDefault="005D68E0" w:rsidP="005D68E0">
            <w:pPr>
              <w:tabs>
                <w:tab w:val="left" w:pos="1276"/>
              </w:tabs>
              <w:jc w:val="center"/>
              <w:rPr>
                <w:b/>
                <w:lang w:val="kk-KZ"/>
              </w:rPr>
            </w:pPr>
            <w:r w:rsidRPr="0003605B">
              <w:rPr>
                <w:b/>
              </w:rPr>
              <w:t>MODULE 1</w:t>
            </w:r>
            <w:r w:rsidR="003D4FA7" w:rsidRPr="0003605B">
              <w:rPr>
                <w:b/>
                <w:bCs/>
                <w:lang w:val="en-US"/>
              </w:rPr>
              <w:t>Business correspondence</w:t>
            </w:r>
          </w:p>
          <w:p w14:paraId="532216B4" w14:textId="77777777" w:rsidR="005D68E0" w:rsidRPr="0003605B" w:rsidRDefault="005D68E0" w:rsidP="005D68E0">
            <w:pPr>
              <w:tabs>
                <w:tab w:val="left" w:pos="1276"/>
              </w:tabs>
              <w:jc w:val="center"/>
              <w:rPr>
                <w:b/>
                <w:lang w:val="kk-KZ"/>
              </w:rPr>
            </w:pPr>
          </w:p>
        </w:tc>
      </w:tr>
      <w:tr w:rsidR="00F62099" w:rsidRPr="0003605B" w14:paraId="1275D1C9" w14:textId="77777777" w:rsidTr="005D68E0">
        <w:tc>
          <w:tcPr>
            <w:tcW w:w="869" w:type="dxa"/>
          </w:tcPr>
          <w:p w14:paraId="3BCC7703" w14:textId="77777777" w:rsidR="005D68E0" w:rsidRPr="0003605B" w:rsidRDefault="005D68E0" w:rsidP="005D68E0">
            <w:pPr>
              <w:tabs>
                <w:tab w:val="left" w:pos="1276"/>
              </w:tabs>
              <w:jc w:val="center"/>
              <w:rPr>
                <w:b/>
                <w:bCs/>
              </w:rPr>
            </w:pPr>
            <w:r w:rsidRPr="0003605B">
              <w:rPr>
                <w:b/>
                <w:bCs/>
              </w:rPr>
              <w:t>1</w:t>
            </w:r>
          </w:p>
        </w:tc>
        <w:tc>
          <w:tcPr>
            <w:tcW w:w="7986" w:type="dxa"/>
          </w:tcPr>
          <w:p w14:paraId="2DFE7DF7" w14:textId="77777777" w:rsidR="005D68E0" w:rsidRPr="0003605B" w:rsidRDefault="00475332" w:rsidP="005D68E0">
            <w:pPr>
              <w:snapToGrid w:val="0"/>
              <w:jc w:val="both"/>
              <w:rPr>
                <w:b/>
                <w:bCs/>
                <w:lang w:val="en-US"/>
              </w:rPr>
            </w:pPr>
            <w:r w:rsidRPr="0003605B">
              <w:rPr>
                <w:b/>
                <w:bCs/>
                <w:lang w:val="en-US"/>
              </w:rPr>
              <w:t>PC</w:t>
            </w:r>
            <w:r w:rsidR="005D68E0" w:rsidRPr="0003605B">
              <w:rPr>
                <w:b/>
                <w:bCs/>
                <w:lang w:val="en-US"/>
              </w:rPr>
              <w:t xml:space="preserve"> 1 </w:t>
            </w:r>
            <w:r w:rsidR="007011A9" w:rsidRPr="0003605B">
              <w:rPr>
                <w:b/>
                <w:bCs/>
                <w:lang w:val="en-US"/>
              </w:rPr>
              <w:t>Unit 1 Letter structure</w:t>
            </w:r>
          </w:p>
          <w:p w14:paraId="17333856" w14:textId="77777777" w:rsidR="005D68E0" w:rsidRPr="0003605B" w:rsidRDefault="005D68E0" w:rsidP="005D68E0">
            <w:pPr>
              <w:rPr>
                <w:b/>
                <w:bCs/>
                <w:lang w:val="en-US"/>
              </w:rPr>
            </w:pPr>
            <w:r w:rsidRPr="0003605B">
              <w:rPr>
                <w:b/>
                <w:lang w:val="en-US"/>
              </w:rPr>
              <w:t>Grammar</w:t>
            </w:r>
            <w:r w:rsidRPr="0003605B">
              <w:rPr>
                <w:lang w:val="en-US"/>
              </w:rPr>
              <w:t xml:space="preserve">: Vocabulary and </w:t>
            </w:r>
            <w:proofErr w:type="gramStart"/>
            <w:r w:rsidRPr="0003605B">
              <w:rPr>
                <w:lang w:val="en-US"/>
              </w:rPr>
              <w:t>grammar  revision</w:t>
            </w:r>
            <w:proofErr w:type="gramEnd"/>
          </w:p>
          <w:p w14:paraId="2304F949" w14:textId="0FF500D3" w:rsidR="005D68E0" w:rsidRPr="0003605B" w:rsidRDefault="005D68E0" w:rsidP="005D68E0">
            <w:pPr>
              <w:tabs>
                <w:tab w:val="left" w:pos="1276"/>
              </w:tabs>
              <w:rPr>
                <w:b/>
                <w:lang w:val="kk-KZ"/>
              </w:rPr>
            </w:pPr>
            <w:r w:rsidRPr="0003605B">
              <w:rPr>
                <w:b/>
                <w:lang w:val="en-US"/>
              </w:rPr>
              <w:t>News Round –up.</w:t>
            </w:r>
            <w:r w:rsidRPr="0003605B">
              <w:rPr>
                <w:lang w:val="en-US"/>
              </w:rPr>
              <w:t xml:space="preserve"> Rendering and Commenting of a newspaper article on the current global issues.</w:t>
            </w:r>
          </w:p>
        </w:tc>
        <w:tc>
          <w:tcPr>
            <w:tcW w:w="928" w:type="dxa"/>
          </w:tcPr>
          <w:p w14:paraId="10DC2849" w14:textId="77777777" w:rsidR="005D68E0" w:rsidRPr="0003605B" w:rsidRDefault="00CD2D3F" w:rsidP="005D68E0">
            <w:pPr>
              <w:tabs>
                <w:tab w:val="left" w:pos="1276"/>
              </w:tabs>
              <w:jc w:val="center"/>
              <w:rPr>
                <w:lang w:val="en-US"/>
              </w:rPr>
            </w:pPr>
            <w:r w:rsidRPr="0003605B">
              <w:rPr>
                <w:lang w:val="en-US"/>
              </w:rPr>
              <w:t>4</w:t>
            </w:r>
          </w:p>
        </w:tc>
        <w:tc>
          <w:tcPr>
            <w:tcW w:w="726" w:type="dxa"/>
          </w:tcPr>
          <w:p w14:paraId="690225ED" w14:textId="77777777" w:rsidR="005D68E0" w:rsidRPr="0003605B" w:rsidRDefault="005D68E0" w:rsidP="005D68E0">
            <w:pPr>
              <w:tabs>
                <w:tab w:val="left" w:pos="1276"/>
              </w:tabs>
              <w:jc w:val="center"/>
            </w:pPr>
            <w:r w:rsidRPr="0003605B">
              <w:t>8</w:t>
            </w:r>
          </w:p>
        </w:tc>
      </w:tr>
      <w:tr w:rsidR="00F62099" w:rsidRPr="0003605B" w14:paraId="44C9E22C" w14:textId="77777777" w:rsidTr="00FC4AF4">
        <w:trPr>
          <w:trHeight w:val="58"/>
        </w:trPr>
        <w:tc>
          <w:tcPr>
            <w:tcW w:w="869" w:type="dxa"/>
            <w:vMerge w:val="restart"/>
          </w:tcPr>
          <w:p w14:paraId="4CFDD9F2" w14:textId="77777777" w:rsidR="005D68E0" w:rsidRPr="0003605B" w:rsidRDefault="005D68E0" w:rsidP="005D68E0">
            <w:pPr>
              <w:tabs>
                <w:tab w:val="left" w:pos="1276"/>
              </w:tabs>
              <w:jc w:val="center"/>
              <w:rPr>
                <w:b/>
                <w:bCs/>
              </w:rPr>
            </w:pPr>
            <w:r w:rsidRPr="0003605B">
              <w:rPr>
                <w:b/>
                <w:bCs/>
              </w:rPr>
              <w:t>2</w:t>
            </w:r>
          </w:p>
        </w:tc>
        <w:tc>
          <w:tcPr>
            <w:tcW w:w="7986" w:type="dxa"/>
          </w:tcPr>
          <w:p w14:paraId="419EEF28" w14:textId="77777777" w:rsidR="00475332" w:rsidRPr="0003605B" w:rsidRDefault="00475332" w:rsidP="00475332">
            <w:pPr>
              <w:snapToGrid w:val="0"/>
              <w:jc w:val="both"/>
              <w:rPr>
                <w:b/>
                <w:bCs/>
                <w:lang w:val="en-US"/>
              </w:rPr>
            </w:pPr>
            <w:r w:rsidRPr="0003605B">
              <w:rPr>
                <w:b/>
                <w:bCs/>
                <w:lang w:val="en-US"/>
              </w:rPr>
              <w:t xml:space="preserve">PC 2 </w:t>
            </w:r>
            <w:r w:rsidR="007011A9" w:rsidRPr="0003605B">
              <w:rPr>
                <w:b/>
                <w:bCs/>
                <w:lang w:val="en-US"/>
              </w:rPr>
              <w:t>Types of letters</w:t>
            </w:r>
          </w:p>
          <w:p w14:paraId="0949ADFF" w14:textId="77777777" w:rsidR="00475332" w:rsidRPr="0003605B" w:rsidRDefault="00475332" w:rsidP="00475332">
            <w:pPr>
              <w:rPr>
                <w:b/>
                <w:bCs/>
                <w:lang w:val="en-US"/>
              </w:rPr>
            </w:pPr>
            <w:r w:rsidRPr="0003605B">
              <w:rPr>
                <w:b/>
                <w:lang w:val="en-US"/>
              </w:rPr>
              <w:t>Grammar</w:t>
            </w:r>
            <w:r w:rsidRPr="0003605B">
              <w:rPr>
                <w:lang w:val="en-US"/>
              </w:rPr>
              <w:t xml:space="preserve">: Vocabulary and </w:t>
            </w:r>
            <w:proofErr w:type="gramStart"/>
            <w:r w:rsidRPr="0003605B">
              <w:rPr>
                <w:lang w:val="en-US"/>
              </w:rPr>
              <w:t>grammar  revision</w:t>
            </w:r>
            <w:proofErr w:type="gramEnd"/>
          </w:p>
          <w:p w14:paraId="6AA4C8A8" w14:textId="45EACD31" w:rsidR="005D68E0" w:rsidRPr="0003605B" w:rsidRDefault="00475332" w:rsidP="00475332">
            <w:pPr>
              <w:tabs>
                <w:tab w:val="left" w:pos="1276"/>
              </w:tabs>
              <w:rPr>
                <w:b/>
                <w:lang w:val="kk-KZ"/>
              </w:rPr>
            </w:pPr>
            <w:r w:rsidRPr="0003605B">
              <w:rPr>
                <w:b/>
                <w:lang w:val="en-US"/>
              </w:rPr>
              <w:t>News Round –up.</w:t>
            </w:r>
            <w:r w:rsidRPr="0003605B">
              <w:rPr>
                <w:lang w:val="en-US"/>
              </w:rPr>
              <w:t xml:space="preserve"> Rendering and Commenting of a newspaper article on the current global issues</w:t>
            </w:r>
            <w:r w:rsidR="000949E5" w:rsidRPr="0003605B">
              <w:rPr>
                <w:lang w:val="kk-KZ"/>
              </w:rPr>
              <w:t>.</w:t>
            </w:r>
          </w:p>
        </w:tc>
        <w:tc>
          <w:tcPr>
            <w:tcW w:w="928" w:type="dxa"/>
          </w:tcPr>
          <w:p w14:paraId="4EB2B7A3" w14:textId="77777777" w:rsidR="005D68E0" w:rsidRPr="0003605B" w:rsidRDefault="00CD2D3F" w:rsidP="005D68E0">
            <w:pPr>
              <w:tabs>
                <w:tab w:val="left" w:pos="1276"/>
              </w:tabs>
              <w:jc w:val="center"/>
              <w:rPr>
                <w:lang w:val="en-US"/>
              </w:rPr>
            </w:pPr>
            <w:r w:rsidRPr="0003605B">
              <w:rPr>
                <w:lang w:val="en-US"/>
              </w:rPr>
              <w:t>4</w:t>
            </w:r>
          </w:p>
        </w:tc>
        <w:tc>
          <w:tcPr>
            <w:tcW w:w="726" w:type="dxa"/>
          </w:tcPr>
          <w:p w14:paraId="393BC38E" w14:textId="77777777" w:rsidR="005D68E0" w:rsidRPr="0003605B" w:rsidRDefault="00475332" w:rsidP="005D68E0">
            <w:pPr>
              <w:tabs>
                <w:tab w:val="left" w:pos="1276"/>
              </w:tabs>
              <w:jc w:val="center"/>
            </w:pPr>
            <w:r w:rsidRPr="0003605B">
              <w:t>8</w:t>
            </w:r>
          </w:p>
        </w:tc>
      </w:tr>
      <w:tr w:rsidR="00F62099" w:rsidRPr="0003605B" w14:paraId="673C3E93" w14:textId="77777777" w:rsidTr="00E93801">
        <w:trPr>
          <w:trHeight w:val="222"/>
        </w:trPr>
        <w:tc>
          <w:tcPr>
            <w:tcW w:w="869" w:type="dxa"/>
            <w:vMerge/>
          </w:tcPr>
          <w:p w14:paraId="0FF685AF" w14:textId="77777777" w:rsidR="005D68E0" w:rsidRPr="0003605B" w:rsidRDefault="005D68E0" w:rsidP="005D68E0">
            <w:pPr>
              <w:tabs>
                <w:tab w:val="left" w:pos="1276"/>
              </w:tabs>
              <w:jc w:val="center"/>
              <w:rPr>
                <w:b/>
                <w:bCs/>
              </w:rPr>
            </w:pPr>
          </w:p>
        </w:tc>
        <w:tc>
          <w:tcPr>
            <w:tcW w:w="7986" w:type="dxa"/>
          </w:tcPr>
          <w:p w14:paraId="7F7339ED" w14:textId="55732E80" w:rsidR="005D68E0" w:rsidRPr="0003605B" w:rsidRDefault="00E93801" w:rsidP="00E93801">
            <w:pPr>
              <w:tabs>
                <w:tab w:val="left" w:pos="1276"/>
              </w:tabs>
              <w:rPr>
                <w:b/>
                <w:bCs/>
                <w:lang w:val="en-US"/>
              </w:rPr>
            </w:pPr>
            <w:r w:rsidRPr="0003605B">
              <w:rPr>
                <w:b/>
                <w:lang w:val="en-US"/>
              </w:rPr>
              <w:t xml:space="preserve">IWST 1. </w:t>
            </w:r>
            <w:r w:rsidR="005E224E" w:rsidRPr="0003605B">
              <w:rPr>
                <w:lang w:val="en-US"/>
              </w:rPr>
              <w:t xml:space="preserve">Consultations on the implementation </w:t>
            </w:r>
            <w:r w:rsidR="005E224E" w:rsidRPr="0003605B">
              <w:rPr>
                <w:b/>
                <w:bCs/>
                <w:lang w:val="en-US"/>
              </w:rPr>
              <w:t>IWST1</w:t>
            </w:r>
          </w:p>
        </w:tc>
        <w:tc>
          <w:tcPr>
            <w:tcW w:w="928" w:type="dxa"/>
          </w:tcPr>
          <w:p w14:paraId="02823183" w14:textId="6BA770C8" w:rsidR="005D68E0" w:rsidRPr="0003605B" w:rsidRDefault="005D68E0" w:rsidP="005D68E0">
            <w:pPr>
              <w:tabs>
                <w:tab w:val="left" w:pos="1276"/>
              </w:tabs>
              <w:jc w:val="center"/>
              <w:rPr>
                <w:b/>
                <w:lang w:val="kk-KZ"/>
              </w:rPr>
            </w:pPr>
          </w:p>
        </w:tc>
        <w:tc>
          <w:tcPr>
            <w:tcW w:w="726" w:type="dxa"/>
          </w:tcPr>
          <w:p w14:paraId="57B21E2B" w14:textId="61A0AA05" w:rsidR="005D68E0" w:rsidRPr="0003605B" w:rsidRDefault="005D68E0" w:rsidP="005D68E0">
            <w:pPr>
              <w:tabs>
                <w:tab w:val="left" w:pos="1276"/>
              </w:tabs>
              <w:jc w:val="center"/>
              <w:rPr>
                <w:b/>
                <w:lang w:val="kk-KZ"/>
              </w:rPr>
            </w:pPr>
          </w:p>
        </w:tc>
      </w:tr>
      <w:tr w:rsidR="00F62099" w:rsidRPr="0003605B" w14:paraId="7655EB73" w14:textId="77777777" w:rsidTr="002075C9">
        <w:trPr>
          <w:trHeight w:val="920"/>
        </w:trPr>
        <w:tc>
          <w:tcPr>
            <w:tcW w:w="869" w:type="dxa"/>
          </w:tcPr>
          <w:p w14:paraId="0D396DEA" w14:textId="77777777" w:rsidR="00F62099" w:rsidRPr="0003605B" w:rsidRDefault="00F62099" w:rsidP="005D68E0">
            <w:pPr>
              <w:tabs>
                <w:tab w:val="left" w:pos="1276"/>
              </w:tabs>
              <w:jc w:val="center"/>
              <w:rPr>
                <w:b/>
                <w:bCs/>
              </w:rPr>
            </w:pPr>
            <w:r w:rsidRPr="0003605B">
              <w:rPr>
                <w:b/>
                <w:bCs/>
              </w:rPr>
              <w:t>3</w:t>
            </w:r>
          </w:p>
        </w:tc>
        <w:tc>
          <w:tcPr>
            <w:tcW w:w="7986" w:type="dxa"/>
          </w:tcPr>
          <w:p w14:paraId="6F3A5BAF" w14:textId="77777777" w:rsidR="00F62099" w:rsidRPr="0003605B" w:rsidRDefault="00F62099" w:rsidP="00475332">
            <w:pPr>
              <w:snapToGrid w:val="0"/>
              <w:jc w:val="both"/>
              <w:rPr>
                <w:b/>
                <w:bCs/>
                <w:lang w:val="en-US"/>
              </w:rPr>
            </w:pPr>
            <w:r w:rsidRPr="0003605B">
              <w:rPr>
                <w:b/>
                <w:bCs/>
                <w:lang w:val="en-US"/>
              </w:rPr>
              <w:t>PC 3 Business correspondence</w:t>
            </w:r>
          </w:p>
          <w:p w14:paraId="2CDC32D3" w14:textId="77777777" w:rsidR="00F62099" w:rsidRPr="0003605B" w:rsidRDefault="00F62099" w:rsidP="00475332">
            <w:pPr>
              <w:rPr>
                <w:b/>
                <w:bCs/>
                <w:lang w:val="en-US"/>
              </w:rPr>
            </w:pPr>
            <w:r w:rsidRPr="0003605B">
              <w:rPr>
                <w:b/>
                <w:lang w:val="en-US"/>
              </w:rPr>
              <w:t>Grammar</w:t>
            </w:r>
            <w:r w:rsidRPr="0003605B">
              <w:rPr>
                <w:lang w:val="en-US"/>
              </w:rPr>
              <w:t xml:space="preserve">: Vocabulary and </w:t>
            </w:r>
            <w:proofErr w:type="gramStart"/>
            <w:r w:rsidRPr="0003605B">
              <w:rPr>
                <w:lang w:val="en-US"/>
              </w:rPr>
              <w:t>grammar  revision</w:t>
            </w:r>
            <w:proofErr w:type="gramEnd"/>
          </w:p>
          <w:p w14:paraId="16969203" w14:textId="5BCEA6BE" w:rsidR="00F62099" w:rsidRPr="0003605B" w:rsidRDefault="00F62099" w:rsidP="00475332">
            <w:pPr>
              <w:tabs>
                <w:tab w:val="left" w:pos="1276"/>
              </w:tabs>
              <w:rPr>
                <w:b/>
                <w:lang w:val="kk-KZ"/>
              </w:rPr>
            </w:pPr>
            <w:r w:rsidRPr="0003605B">
              <w:rPr>
                <w:b/>
                <w:lang w:val="en-US"/>
              </w:rPr>
              <w:t>News Round –up.</w:t>
            </w:r>
            <w:r w:rsidRPr="0003605B">
              <w:rPr>
                <w:lang w:val="en-US"/>
              </w:rPr>
              <w:t xml:space="preserve"> Rendering and Commenting of a newspaper article on the current global issues.</w:t>
            </w:r>
          </w:p>
        </w:tc>
        <w:tc>
          <w:tcPr>
            <w:tcW w:w="928" w:type="dxa"/>
          </w:tcPr>
          <w:p w14:paraId="296C29E6" w14:textId="77777777" w:rsidR="00F62099" w:rsidRPr="0003605B" w:rsidRDefault="00F62099" w:rsidP="005D68E0">
            <w:pPr>
              <w:tabs>
                <w:tab w:val="left" w:pos="1276"/>
              </w:tabs>
              <w:jc w:val="center"/>
              <w:rPr>
                <w:lang w:val="en-US"/>
              </w:rPr>
            </w:pPr>
            <w:r w:rsidRPr="0003605B">
              <w:rPr>
                <w:lang w:val="en-US"/>
              </w:rPr>
              <w:t>4</w:t>
            </w:r>
          </w:p>
        </w:tc>
        <w:tc>
          <w:tcPr>
            <w:tcW w:w="726" w:type="dxa"/>
          </w:tcPr>
          <w:p w14:paraId="359027DC" w14:textId="77777777" w:rsidR="00F62099" w:rsidRPr="0003605B" w:rsidRDefault="00F62099" w:rsidP="005D68E0">
            <w:pPr>
              <w:tabs>
                <w:tab w:val="left" w:pos="1276"/>
              </w:tabs>
              <w:jc w:val="center"/>
            </w:pPr>
            <w:r w:rsidRPr="0003605B">
              <w:t>8</w:t>
            </w:r>
          </w:p>
        </w:tc>
      </w:tr>
      <w:tr w:rsidR="00F62099" w:rsidRPr="0003605B" w14:paraId="07BF8FB8" w14:textId="77777777" w:rsidTr="00965EF7">
        <w:trPr>
          <w:trHeight w:val="920"/>
        </w:trPr>
        <w:tc>
          <w:tcPr>
            <w:tcW w:w="869" w:type="dxa"/>
            <w:vMerge w:val="restart"/>
          </w:tcPr>
          <w:p w14:paraId="43CD9AFA" w14:textId="77777777" w:rsidR="00F62099" w:rsidRPr="0003605B" w:rsidRDefault="00F62099" w:rsidP="005D68E0">
            <w:pPr>
              <w:tabs>
                <w:tab w:val="left" w:pos="1276"/>
              </w:tabs>
              <w:jc w:val="center"/>
              <w:rPr>
                <w:b/>
                <w:bCs/>
              </w:rPr>
            </w:pPr>
            <w:r w:rsidRPr="0003605B">
              <w:rPr>
                <w:b/>
                <w:bCs/>
              </w:rPr>
              <w:t>4</w:t>
            </w:r>
          </w:p>
        </w:tc>
        <w:tc>
          <w:tcPr>
            <w:tcW w:w="7986" w:type="dxa"/>
          </w:tcPr>
          <w:p w14:paraId="41BF5012" w14:textId="77777777" w:rsidR="00F62099" w:rsidRPr="0003605B" w:rsidRDefault="00F62099" w:rsidP="00475332">
            <w:pPr>
              <w:rPr>
                <w:b/>
                <w:bCs/>
                <w:lang w:val="en-US"/>
              </w:rPr>
            </w:pPr>
            <w:r w:rsidRPr="0003605B">
              <w:rPr>
                <w:b/>
                <w:bCs/>
                <w:lang w:val="en-US"/>
              </w:rPr>
              <w:t>PC 4 Peculiarities of business correspondence by e-mail</w:t>
            </w:r>
          </w:p>
          <w:p w14:paraId="636FA7EA" w14:textId="77777777" w:rsidR="00F62099" w:rsidRPr="0003605B" w:rsidRDefault="00F62099" w:rsidP="00475332">
            <w:pPr>
              <w:rPr>
                <w:b/>
                <w:bCs/>
                <w:lang w:val="en-US"/>
              </w:rPr>
            </w:pPr>
            <w:r w:rsidRPr="0003605B">
              <w:rPr>
                <w:b/>
                <w:lang w:val="en-US"/>
              </w:rPr>
              <w:t>Grammar</w:t>
            </w:r>
            <w:r w:rsidRPr="0003605B">
              <w:rPr>
                <w:lang w:val="en-US"/>
              </w:rPr>
              <w:t xml:space="preserve">: Vocabulary and </w:t>
            </w:r>
            <w:proofErr w:type="gramStart"/>
            <w:r w:rsidRPr="0003605B">
              <w:rPr>
                <w:lang w:val="en-US"/>
              </w:rPr>
              <w:t>grammar  revision</w:t>
            </w:r>
            <w:proofErr w:type="gramEnd"/>
          </w:p>
          <w:p w14:paraId="4D89B2FE" w14:textId="77777777" w:rsidR="00F62099" w:rsidRPr="0003605B" w:rsidRDefault="00F62099" w:rsidP="00475332">
            <w:pPr>
              <w:tabs>
                <w:tab w:val="left" w:pos="1276"/>
              </w:tabs>
              <w:rPr>
                <w:b/>
                <w:lang w:val="en-US"/>
              </w:rPr>
            </w:pPr>
            <w:r w:rsidRPr="0003605B">
              <w:rPr>
                <w:b/>
                <w:lang w:val="en-US"/>
              </w:rPr>
              <w:t>News Round –up.</w:t>
            </w:r>
            <w:r w:rsidRPr="0003605B">
              <w:rPr>
                <w:lang w:val="en-US"/>
              </w:rPr>
              <w:t xml:space="preserve"> Rendering and Commenting of a newspaper article on the current global issues.</w:t>
            </w:r>
          </w:p>
        </w:tc>
        <w:tc>
          <w:tcPr>
            <w:tcW w:w="928" w:type="dxa"/>
          </w:tcPr>
          <w:p w14:paraId="36A4A532" w14:textId="326A7A63" w:rsidR="00F62099" w:rsidRPr="0003605B" w:rsidRDefault="00F62099" w:rsidP="00460DF3">
            <w:pPr>
              <w:tabs>
                <w:tab w:val="left" w:pos="1276"/>
              </w:tabs>
              <w:rPr>
                <w:lang w:val="en-US"/>
              </w:rPr>
            </w:pPr>
            <w:r w:rsidRPr="0003605B">
              <w:rPr>
                <w:lang w:val="en-US"/>
              </w:rPr>
              <w:t xml:space="preserve">      4</w:t>
            </w:r>
          </w:p>
        </w:tc>
        <w:tc>
          <w:tcPr>
            <w:tcW w:w="726" w:type="dxa"/>
          </w:tcPr>
          <w:p w14:paraId="656250B8" w14:textId="77777777" w:rsidR="00F62099" w:rsidRPr="0003605B" w:rsidRDefault="00F62099" w:rsidP="005D68E0">
            <w:pPr>
              <w:tabs>
                <w:tab w:val="left" w:pos="1276"/>
              </w:tabs>
              <w:jc w:val="center"/>
            </w:pPr>
            <w:r w:rsidRPr="0003605B">
              <w:t>8</w:t>
            </w:r>
          </w:p>
        </w:tc>
      </w:tr>
      <w:tr w:rsidR="00F62099" w:rsidRPr="0003605B" w14:paraId="34D84DC0" w14:textId="77777777" w:rsidTr="00F62099">
        <w:trPr>
          <w:trHeight w:val="358"/>
        </w:trPr>
        <w:tc>
          <w:tcPr>
            <w:tcW w:w="869" w:type="dxa"/>
            <w:vMerge/>
          </w:tcPr>
          <w:p w14:paraId="192C1CEE" w14:textId="77777777" w:rsidR="00F62099" w:rsidRPr="0003605B" w:rsidRDefault="00F62099" w:rsidP="005D68E0">
            <w:pPr>
              <w:tabs>
                <w:tab w:val="left" w:pos="1276"/>
              </w:tabs>
              <w:jc w:val="center"/>
              <w:rPr>
                <w:b/>
                <w:bCs/>
              </w:rPr>
            </w:pPr>
          </w:p>
        </w:tc>
        <w:tc>
          <w:tcPr>
            <w:tcW w:w="7986" w:type="dxa"/>
          </w:tcPr>
          <w:p w14:paraId="4C5E9BD8" w14:textId="604CFDE2" w:rsidR="00F62099" w:rsidRPr="0003605B" w:rsidRDefault="00F62099" w:rsidP="00F62099">
            <w:pPr>
              <w:tabs>
                <w:tab w:val="left" w:pos="1276"/>
              </w:tabs>
              <w:rPr>
                <w:bCs/>
                <w:lang w:val="en-US"/>
              </w:rPr>
            </w:pPr>
            <w:r w:rsidRPr="0003605B">
              <w:rPr>
                <w:b/>
                <w:lang w:val="en-US"/>
              </w:rPr>
              <w:t xml:space="preserve">IWS1. </w:t>
            </w:r>
            <w:r w:rsidRPr="0003605B">
              <w:rPr>
                <w:b/>
                <w:bCs/>
                <w:lang w:val="en-US"/>
              </w:rPr>
              <w:t xml:space="preserve">Structure of the letter </w:t>
            </w:r>
            <w:proofErr w:type="gramStart"/>
            <w:r w:rsidRPr="0003605B">
              <w:rPr>
                <w:b/>
                <w:bCs/>
                <w:lang w:val="en-US"/>
              </w:rPr>
              <w:t xml:space="preserve">   </w:t>
            </w:r>
            <w:r w:rsidRPr="0003605B">
              <w:rPr>
                <w:b/>
                <w:lang w:val="en-US"/>
              </w:rPr>
              <w:t>(</w:t>
            </w:r>
            <w:proofErr w:type="gramEnd"/>
            <w:r w:rsidRPr="0003605B">
              <w:rPr>
                <w:bCs/>
                <w:lang w:val="en-US"/>
              </w:rPr>
              <w:t xml:space="preserve">presentation, </w:t>
            </w:r>
            <w:r w:rsidRPr="0003605B">
              <w:rPr>
                <w:rStyle w:val="ae"/>
                <w:rFonts w:eastAsia="Calibri"/>
                <w:b w:val="0"/>
                <w:lang w:val="en-US"/>
              </w:rPr>
              <w:t>research projects</w:t>
            </w:r>
            <w:r w:rsidRPr="0003605B">
              <w:rPr>
                <w:rStyle w:val="ae"/>
                <w:b w:val="0"/>
                <w:lang w:val="en-US"/>
              </w:rPr>
              <w:t>,</w:t>
            </w:r>
            <w:r w:rsidRPr="0003605B">
              <w:rPr>
                <w:rStyle w:val="ae"/>
                <w:bCs w:val="0"/>
                <w:lang w:val="en-US"/>
              </w:rPr>
              <w:t xml:space="preserve"> </w:t>
            </w:r>
            <w:r w:rsidRPr="0003605B">
              <w:rPr>
                <w:bCs/>
                <w:lang w:val="en-US"/>
              </w:rPr>
              <w:t xml:space="preserve">creative </w:t>
            </w:r>
            <w:proofErr w:type="spellStart"/>
            <w:r w:rsidRPr="0003605B">
              <w:rPr>
                <w:bCs/>
                <w:lang w:val="en-US"/>
              </w:rPr>
              <w:t>projectsbook</w:t>
            </w:r>
            <w:proofErr w:type="spellEnd"/>
            <w:r w:rsidRPr="0003605B">
              <w:rPr>
                <w:bCs/>
                <w:lang w:val="en-US"/>
              </w:rPr>
              <w:t xml:space="preserve"> reports or literature reviews)</w:t>
            </w:r>
          </w:p>
        </w:tc>
        <w:tc>
          <w:tcPr>
            <w:tcW w:w="928" w:type="dxa"/>
          </w:tcPr>
          <w:p w14:paraId="648D8EF3" w14:textId="1B81875F" w:rsidR="00F62099" w:rsidRPr="0003605B" w:rsidRDefault="00F62099" w:rsidP="00460DF3">
            <w:pPr>
              <w:tabs>
                <w:tab w:val="left" w:pos="1276"/>
              </w:tabs>
              <w:rPr>
                <w:lang w:val="en-US"/>
              </w:rPr>
            </w:pPr>
            <w:r w:rsidRPr="0003605B">
              <w:rPr>
                <w:lang w:val="en-US"/>
              </w:rPr>
              <w:t xml:space="preserve">     </w:t>
            </w:r>
          </w:p>
        </w:tc>
        <w:tc>
          <w:tcPr>
            <w:tcW w:w="726" w:type="dxa"/>
          </w:tcPr>
          <w:p w14:paraId="25B1E62F" w14:textId="49268821" w:rsidR="00F62099" w:rsidRPr="0003605B" w:rsidRDefault="00F62099" w:rsidP="005D68E0">
            <w:pPr>
              <w:tabs>
                <w:tab w:val="left" w:pos="1276"/>
              </w:tabs>
              <w:jc w:val="center"/>
            </w:pPr>
            <w:r w:rsidRPr="0003605B">
              <w:t>20</w:t>
            </w:r>
          </w:p>
        </w:tc>
      </w:tr>
      <w:tr w:rsidR="00F62099" w:rsidRPr="0003605B" w14:paraId="3A31F758" w14:textId="77777777" w:rsidTr="00E93801">
        <w:trPr>
          <w:trHeight w:val="297"/>
        </w:trPr>
        <w:tc>
          <w:tcPr>
            <w:tcW w:w="10509" w:type="dxa"/>
            <w:gridSpan w:val="4"/>
          </w:tcPr>
          <w:p w14:paraId="5DB66AF4" w14:textId="6BC6DA59" w:rsidR="00E93801" w:rsidRPr="0003605B" w:rsidRDefault="00E93801" w:rsidP="005D68E0">
            <w:pPr>
              <w:tabs>
                <w:tab w:val="left" w:pos="1276"/>
              </w:tabs>
              <w:jc w:val="center"/>
            </w:pPr>
            <w:r w:rsidRPr="0003605B">
              <w:rPr>
                <w:b/>
                <w:bCs/>
              </w:rPr>
              <w:t xml:space="preserve">MODULE 2 </w:t>
            </w:r>
            <w:proofErr w:type="spellStart"/>
            <w:r w:rsidRPr="0003605B">
              <w:rPr>
                <w:b/>
                <w:bCs/>
              </w:rPr>
              <w:t>Correspondence</w:t>
            </w:r>
            <w:proofErr w:type="spellEnd"/>
            <w:r w:rsidRPr="0003605B">
              <w:rPr>
                <w:b/>
                <w:bCs/>
              </w:rPr>
              <w:t xml:space="preserve"> </w:t>
            </w:r>
            <w:proofErr w:type="spellStart"/>
            <w:r w:rsidRPr="0003605B">
              <w:rPr>
                <w:b/>
                <w:bCs/>
              </w:rPr>
              <w:t>at</w:t>
            </w:r>
            <w:proofErr w:type="spellEnd"/>
            <w:r w:rsidRPr="0003605B">
              <w:rPr>
                <w:b/>
                <w:bCs/>
              </w:rPr>
              <w:t xml:space="preserve"> </w:t>
            </w:r>
            <w:proofErr w:type="spellStart"/>
            <w:r w:rsidRPr="0003605B">
              <w:rPr>
                <w:b/>
                <w:bCs/>
              </w:rPr>
              <w:t>work</w:t>
            </w:r>
            <w:proofErr w:type="spellEnd"/>
          </w:p>
        </w:tc>
      </w:tr>
      <w:tr w:rsidR="00F62099" w:rsidRPr="0003605B" w14:paraId="75BB3F07" w14:textId="77777777" w:rsidTr="00815539">
        <w:trPr>
          <w:trHeight w:val="920"/>
        </w:trPr>
        <w:tc>
          <w:tcPr>
            <w:tcW w:w="869" w:type="dxa"/>
            <w:vMerge w:val="restart"/>
          </w:tcPr>
          <w:p w14:paraId="5C560C91" w14:textId="77777777" w:rsidR="00F62099" w:rsidRPr="0003605B" w:rsidRDefault="00F62099" w:rsidP="005D68E0">
            <w:pPr>
              <w:tabs>
                <w:tab w:val="left" w:pos="1276"/>
              </w:tabs>
              <w:jc w:val="center"/>
              <w:rPr>
                <w:b/>
                <w:bCs/>
              </w:rPr>
            </w:pPr>
            <w:r w:rsidRPr="0003605B">
              <w:rPr>
                <w:b/>
                <w:bCs/>
              </w:rPr>
              <w:t>5</w:t>
            </w:r>
          </w:p>
        </w:tc>
        <w:tc>
          <w:tcPr>
            <w:tcW w:w="7986" w:type="dxa"/>
          </w:tcPr>
          <w:p w14:paraId="6C2CFB3A" w14:textId="77777777" w:rsidR="00F62099" w:rsidRPr="0003605B" w:rsidRDefault="00F62099" w:rsidP="00475332">
            <w:pPr>
              <w:rPr>
                <w:b/>
                <w:lang w:val="en-US"/>
              </w:rPr>
            </w:pPr>
            <w:r w:rsidRPr="0003605B">
              <w:rPr>
                <w:b/>
                <w:bCs/>
                <w:lang w:val="en-US"/>
              </w:rPr>
              <w:t>PC 5 Abbreviations in Business Correspondence</w:t>
            </w:r>
          </w:p>
          <w:p w14:paraId="14AED722" w14:textId="77777777" w:rsidR="00F62099" w:rsidRPr="0003605B" w:rsidRDefault="00F62099" w:rsidP="00475332">
            <w:pPr>
              <w:rPr>
                <w:b/>
                <w:bCs/>
                <w:lang w:val="en-US"/>
              </w:rPr>
            </w:pPr>
            <w:r w:rsidRPr="0003605B">
              <w:rPr>
                <w:b/>
                <w:lang w:val="en-US"/>
              </w:rPr>
              <w:t>Grammar</w:t>
            </w:r>
            <w:r w:rsidRPr="0003605B">
              <w:rPr>
                <w:lang w:val="en-US"/>
              </w:rPr>
              <w:t xml:space="preserve">: Vocabulary and </w:t>
            </w:r>
            <w:proofErr w:type="gramStart"/>
            <w:r w:rsidRPr="0003605B">
              <w:rPr>
                <w:lang w:val="en-US"/>
              </w:rPr>
              <w:t>grammar  revision</w:t>
            </w:r>
            <w:proofErr w:type="gramEnd"/>
          </w:p>
          <w:p w14:paraId="127FFEF5" w14:textId="77777777" w:rsidR="00F62099" w:rsidRPr="0003605B" w:rsidRDefault="00F62099" w:rsidP="00475332">
            <w:pPr>
              <w:tabs>
                <w:tab w:val="left" w:pos="1276"/>
              </w:tabs>
              <w:rPr>
                <w:b/>
                <w:lang w:val="en-US"/>
              </w:rPr>
            </w:pPr>
            <w:r w:rsidRPr="0003605B">
              <w:rPr>
                <w:b/>
                <w:lang w:val="en-US"/>
              </w:rPr>
              <w:t>News Round –up.</w:t>
            </w:r>
            <w:r w:rsidRPr="0003605B">
              <w:rPr>
                <w:lang w:val="en-US"/>
              </w:rPr>
              <w:t xml:space="preserve"> Rendering and Commenting of a newspaper article on the current global issues.</w:t>
            </w:r>
          </w:p>
        </w:tc>
        <w:tc>
          <w:tcPr>
            <w:tcW w:w="928" w:type="dxa"/>
          </w:tcPr>
          <w:p w14:paraId="5364BB0B" w14:textId="77777777" w:rsidR="00F62099" w:rsidRPr="0003605B" w:rsidRDefault="00F62099" w:rsidP="005D68E0">
            <w:pPr>
              <w:tabs>
                <w:tab w:val="left" w:pos="1276"/>
              </w:tabs>
              <w:jc w:val="center"/>
              <w:rPr>
                <w:lang w:val="en-US"/>
              </w:rPr>
            </w:pPr>
            <w:r w:rsidRPr="0003605B">
              <w:rPr>
                <w:lang w:val="en-US"/>
              </w:rPr>
              <w:t>4</w:t>
            </w:r>
          </w:p>
        </w:tc>
        <w:tc>
          <w:tcPr>
            <w:tcW w:w="726" w:type="dxa"/>
          </w:tcPr>
          <w:p w14:paraId="576DD43C" w14:textId="77777777" w:rsidR="00F62099" w:rsidRPr="0003605B" w:rsidRDefault="00F62099" w:rsidP="005D68E0">
            <w:pPr>
              <w:tabs>
                <w:tab w:val="left" w:pos="1276"/>
              </w:tabs>
              <w:jc w:val="center"/>
            </w:pPr>
            <w:r w:rsidRPr="0003605B">
              <w:t>8</w:t>
            </w:r>
          </w:p>
          <w:p w14:paraId="5A687E1F" w14:textId="2442D48B" w:rsidR="00F62099" w:rsidRPr="0003605B" w:rsidRDefault="00F62099" w:rsidP="005D68E0">
            <w:pPr>
              <w:tabs>
                <w:tab w:val="left" w:pos="1276"/>
              </w:tabs>
              <w:jc w:val="center"/>
            </w:pPr>
          </w:p>
        </w:tc>
      </w:tr>
      <w:tr w:rsidR="00F62099" w:rsidRPr="0003605B" w14:paraId="3ED216A6" w14:textId="77777777" w:rsidTr="00F62099">
        <w:trPr>
          <w:trHeight w:val="212"/>
        </w:trPr>
        <w:tc>
          <w:tcPr>
            <w:tcW w:w="869" w:type="dxa"/>
            <w:vMerge/>
          </w:tcPr>
          <w:p w14:paraId="032BB838" w14:textId="2C3B0AEE" w:rsidR="00F62099" w:rsidRPr="0003605B" w:rsidRDefault="00F62099" w:rsidP="005D68E0">
            <w:pPr>
              <w:tabs>
                <w:tab w:val="left" w:pos="1276"/>
              </w:tabs>
              <w:jc w:val="center"/>
              <w:rPr>
                <w:b/>
                <w:bCs/>
              </w:rPr>
            </w:pPr>
          </w:p>
        </w:tc>
        <w:tc>
          <w:tcPr>
            <w:tcW w:w="7986" w:type="dxa"/>
          </w:tcPr>
          <w:p w14:paraId="45984A18" w14:textId="77777777" w:rsidR="00F62099" w:rsidRPr="0003605B" w:rsidRDefault="00F62099" w:rsidP="00F62099">
            <w:pPr>
              <w:rPr>
                <w:b/>
                <w:bCs/>
                <w:lang w:val="en-US"/>
              </w:rPr>
            </w:pPr>
            <w:r w:rsidRPr="0003605B">
              <w:rPr>
                <w:b/>
                <w:lang w:val="en-US"/>
              </w:rPr>
              <w:t xml:space="preserve">IWST 2. </w:t>
            </w:r>
            <w:r w:rsidRPr="0003605B">
              <w:rPr>
                <w:lang w:val="en-US"/>
              </w:rPr>
              <w:t xml:space="preserve">Consultations on the implementation </w:t>
            </w:r>
            <w:r w:rsidRPr="0003605B">
              <w:rPr>
                <w:b/>
                <w:bCs/>
                <w:lang w:val="en-US"/>
              </w:rPr>
              <w:t xml:space="preserve">IWST2 </w:t>
            </w:r>
          </w:p>
          <w:p w14:paraId="3F46F12B" w14:textId="77777777" w:rsidR="00F62099" w:rsidRPr="0003605B" w:rsidRDefault="00F62099" w:rsidP="00475332">
            <w:pPr>
              <w:rPr>
                <w:b/>
                <w:bCs/>
                <w:lang w:val="en-US"/>
              </w:rPr>
            </w:pPr>
          </w:p>
        </w:tc>
        <w:tc>
          <w:tcPr>
            <w:tcW w:w="928" w:type="dxa"/>
          </w:tcPr>
          <w:p w14:paraId="1F9EDAA3" w14:textId="77777777" w:rsidR="00F62099" w:rsidRPr="0003605B" w:rsidRDefault="00F62099" w:rsidP="005D68E0">
            <w:pPr>
              <w:tabs>
                <w:tab w:val="left" w:pos="1276"/>
              </w:tabs>
              <w:jc w:val="center"/>
              <w:rPr>
                <w:lang w:val="en-US"/>
              </w:rPr>
            </w:pPr>
          </w:p>
        </w:tc>
        <w:tc>
          <w:tcPr>
            <w:tcW w:w="726" w:type="dxa"/>
          </w:tcPr>
          <w:p w14:paraId="2C366BCB" w14:textId="05C5D667" w:rsidR="00F62099" w:rsidRPr="0003605B" w:rsidRDefault="00F62099" w:rsidP="005D68E0">
            <w:pPr>
              <w:tabs>
                <w:tab w:val="left" w:pos="1276"/>
              </w:tabs>
              <w:jc w:val="center"/>
              <w:rPr>
                <w:lang w:val="en-US"/>
              </w:rPr>
            </w:pPr>
          </w:p>
        </w:tc>
      </w:tr>
      <w:tr w:rsidR="00F62099" w:rsidRPr="0003605B" w14:paraId="2D563E93" w14:textId="77777777" w:rsidTr="005D68E0">
        <w:tc>
          <w:tcPr>
            <w:tcW w:w="869" w:type="dxa"/>
            <w:vMerge w:val="restart"/>
          </w:tcPr>
          <w:p w14:paraId="63B87CC9" w14:textId="77777777" w:rsidR="005D68E0" w:rsidRPr="0003605B" w:rsidRDefault="005D68E0" w:rsidP="005D68E0">
            <w:pPr>
              <w:tabs>
                <w:tab w:val="left" w:pos="1276"/>
              </w:tabs>
              <w:jc w:val="center"/>
              <w:rPr>
                <w:b/>
                <w:bCs/>
              </w:rPr>
            </w:pPr>
            <w:r w:rsidRPr="0003605B">
              <w:rPr>
                <w:b/>
                <w:bCs/>
              </w:rPr>
              <w:t>6</w:t>
            </w:r>
          </w:p>
        </w:tc>
        <w:tc>
          <w:tcPr>
            <w:tcW w:w="7986" w:type="dxa"/>
          </w:tcPr>
          <w:p w14:paraId="37980CF4" w14:textId="77777777" w:rsidR="00475332" w:rsidRPr="0003605B" w:rsidRDefault="00475332" w:rsidP="00475332">
            <w:pPr>
              <w:snapToGrid w:val="0"/>
              <w:jc w:val="both"/>
              <w:rPr>
                <w:b/>
                <w:bCs/>
                <w:lang w:val="en-US"/>
              </w:rPr>
            </w:pPr>
            <w:r w:rsidRPr="0003605B">
              <w:rPr>
                <w:b/>
                <w:bCs/>
                <w:lang w:val="en-US"/>
              </w:rPr>
              <w:t xml:space="preserve">PC 6 </w:t>
            </w:r>
            <w:r w:rsidR="004D569E" w:rsidRPr="0003605B">
              <w:rPr>
                <w:b/>
                <w:bCs/>
                <w:lang w:val="en-US"/>
              </w:rPr>
              <w:t>Correspondence for job-hunting</w:t>
            </w:r>
          </w:p>
          <w:p w14:paraId="5F35AFA0" w14:textId="77777777" w:rsidR="00475332" w:rsidRPr="0003605B" w:rsidRDefault="00475332" w:rsidP="00475332">
            <w:pPr>
              <w:rPr>
                <w:b/>
                <w:bCs/>
                <w:lang w:val="en-US"/>
              </w:rPr>
            </w:pPr>
            <w:r w:rsidRPr="0003605B">
              <w:rPr>
                <w:b/>
                <w:lang w:val="en-US"/>
              </w:rPr>
              <w:t>Grammar</w:t>
            </w:r>
            <w:r w:rsidRPr="0003605B">
              <w:rPr>
                <w:lang w:val="en-US"/>
              </w:rPr>
              <w:t xml:space="preserve">: Vocabulary and </w:t>
            </w:r>
            <w:proofErr w:type="gramStart"/>
            <w:r w:rsidRPr="0003605B">
              <w:rPr>
                <w:lang w:val="en-US"/>
              </w:rPr>
              <w:t>grammar  revision</w:t>
            </w:r>
            <w:proofErr w:type="gramEnd"/>
          </w:p>
          <w:p w14:paraId="299F75CD" w14:textId="77777777" w:rsidR="005D68E0" w:rsidRPr="0003605B" w:rsidRDefault="00475332" w:rsidP="00475332">
            <w:pPr>
              <w:tabs>
                <w:tab w:val="left" w:pos="1276"/>
              </w:tabs>
              <w:rPr>
                <w:b/>
                <w:lang w:val="kk-KZ"/>
              </w:rPr>
            </w:pPr>
            <w:r w:rsidRPr="0003605B">
              <w:rPr>
                <w:b/>
                <w:lang w:val="en-US"/>
              </w:rPr>
              <w:t>News Round –up.</w:t>
            </w:r>
            <w:r w:rsidRPr="0003605B">
              <w:rPr>
                <w:lang w:val="en-US"/>
              </w:rPr>
              <w:t xml:space="preserve"> Rendering and Commenting of a newspaper article on the current global issues.</w:t>
            </w:r>
          </w:p>
        </w:tc>
        <w:tc>
          <w:tcPr>
            <w:tcW w:w="928" w:type="dxa"/>
          </w:tcPr>
          <w:p w14:paraId="657709CB" w14:textId="77777777" w:rsidR="005D68E0" w:rsidRPr="0003605B" w:rsidRDefault="00CD2D3F" w:rsidP="005D68E0">
            <w:pPr>
              <w:tabs>
                <w:tab w:val="left" w:pos="1276"/>
              </w:tabs>
              <w:jc w:val="center"/>
              <w:rPr>
                <w:lang w:val="en-US"/>
              </w:rPr>
            </w:pPr>
            <w:r w:rsidRPr="0003605B">
              <w:rPr>
                <w:lang w:val="en-US"/>
              </w:rPr>
              <w:t>4</w:t>
            </w:r>
          </w:p>
        </w:tc>
        <w:tc>
          <w:tcPr>
            <w:tcW w:w="726" w:type="dxa"/>
          </w:tcPr>
          <w:p w14:paraId="22BFA629" w14:textId="77777777" w:rsidR="005D68E0" w:rsidRPr="0003605B" w:rsidRDefault="00475332" w:rsidP="005D68E0">
            <w:pPr>
              <w:tabs>
                <w:tab w:val="left" w:pos="1276"/>
              </w:tabs>
              <w:jc w:val="center"/>
            </w:pPr>
            <w:r w:rsidRPr="0003605B">
              <w:t>8</w:t>
            </w:r>
          </w:p>
        </w:tc>
      </w:tr>
      <w:tr w:rsidR="00F62099" w:rsidRPr="0003605B" w14:paraId="26E3A9BC" w14:textId="77777777" w:rsidTr="005D68E0">
        <w:tc>
          <w:tcPr>
            <w:tcW w:w="869" w:type="dxa"/>
            <w:vMerge/>
          </w:tcPr>
          <w:p w14:paraId="60AB5269" w14:textId="77777777" w:rsidR="005D68E0" w:rsidRPr="0003605B" w:rsidRDefault="005D68E0" w:rsidP="005D68E0">
            <w:pPr>
              <w:tabs>
                <w:tab w:val="left" w:pos="1276"/>
              </w:tabs>
              <w:jc w:val="center"/>
              <w:rPr>
                <w:b/>
                <w:bCs/>
              </w:rPr>
            </w:pPr>
          </w:p>
        </w:tc>
        <w:tc>
          <w:tcPr>
            <w:tcW w:w="7986" w:type="dxa"/>
          </w:tcPr>
          <w:p w14:paraId="27856B26" w14:textId="247DD16B" w:rsidR="005D68E0" w:rsidRPr="0003605B" w:rsidRDefault="00386DA3" w:rsidP="00215AF7">
            <w:pPr>
              <w:tabs>
                <w:tab w:val="left" w:pos="1276"/>
              </w:tabs>
              <w:rPr>
                <w:lang w:val="en-US"/>
              </w:rPr>
            </w:pPr>
            <w:r w:rsidRPr="0003605B">
              <w:rPr>
                <w:b/>
                <w:lang w:val="en-US"/>
              </w:rPr>
              <w:t xml:space="preserve">IWST 3 </w:t>
            </w:r>
            <w:r w:rsidR="005E224E" w:rsidRPr="0003605B">
              <w:rPr>
                <w:lang w:val="en-US"/>
              </w:rPr>
              <w:t xml:space="preserve">Consultations on the implementation of </w:t>
            </w:r>
            <w:r w:rsidR="005E224E" w:rsidRPr="0003605B">
              <w:rPr>
                <w:b/>
                <w:bCs/>
                <w:lang w:val="en-US"/>
              </w:rPr>
              <w:t>IWST3</w:t>
            </w:r>
          </w:p>
        </w:tc>
        <w:tc>
          <w:tcPr>
            <w:tcW w:w="928" w:type="dxa"/>
          </w:tcPr>
          <w:p w14:paraId="446C64F3" w14:textId="119EA93D" w:rsidR="005D68E0" w:rsidRPr="0003605B" w:rsidRDefault="005D68E0" w:rsidP="005D68E0">
            <w:pPr>
              <w:tabs>
                <w:tab w:val="left" w:pos="1276"/>
              </w:tabs>
              <w:jc w:val="center"/>
              <w:rPr>
                <w:lang w:val="kk-KZ"/>
              </w:rPr>
            </w:pPr>
          </w:p>
        </w:tc>
        <w:tc>
          <w:tcPr>
            <w:tcW w:w="726" w:type="dxa"/>
          </w:tcPr>
          <w:p w14:paraId="0D699772" w14:textId="0ECF30F3" w:rsidR="005D68E0" w:rsidRPr="0003605B" w:rsidRDefault="005D68E0" w:rsidP="005D68E0">
            <w:pPr>
              <w:tabs>
                <w:tab w:val="left" w:pos="1276"/>
              </w:tabs>
              <w:jc w:val="center"/>
              <w:rPr>
                <w:lang w:val="kk-KZ"/>
              </w:rPr>
            </w:pPr>
          </w:p>
        </w:tc>
      </w:tr>
      <w:tr w:rsidR="00F62099" w:rsidRPr="0003605B" w14:paraId="1EF6AB1D" w14:textId="77777777" w:rsidTr="005D68E0">
        <w:tc>
          <w:tcPr>
            <w:tcW w:w="869" w:type="dxa"/>
            <w:vMerge w:val="restart"/>
          </w:tcPr>
          <w:p w14:paraId="06F3696B" w14:textId="77777777" w:rsidR="00215AF7" w:rsidRPr="0003605B" w:rsidRDefault="00215AF7" w:rsidP="005D68E0">
            <w:pPr>
              <w:tabs>
                <w:tab w:val="left" w:pos="1276"/>
              </w:tabs>
              <w:jc w:val="center"/>
              <w:rPr>
                <w:b/>
                <w:bCs/>
              </w:rPr>
            </w:pPr>
            <w:r w:rsidRPr="0003605B">
              <w:rPr>
                <w:b/>
                <w:bCs/>
              </w:rPr>
              <w:t>7</w:t>
            </w:r>
          </w:p>
        </w:tc>
        <w:tc>
          <w:tcPr>
            <w:tcW w:w="7986" w:type="dxa"/>
          </w:tcPr>
          <w:p w14:paraId="431FD25C" w14:textId="77777777" w:rsidR="000A4095" w:rsidRPr="0003605B" w:rsidRDefault="00215AF7" w:rsidP="000A4095">
            <w:pPr>
              <w:snapToGrid w:val="0"/>
              <w:jc w:val="both"/>
              <w:rPr>
                <w:b/>
                <w:bCs/>
                <w:lang w:val="en-US"/>
              </w:rPr>
            </w:pPr>
            <w:r w:rsidRPr="0003605B">
              <w:rPr>
                <w:b/>
                <w:bCs/>
                <w:lang w:val="en-US"/>
              </w:rPr>
              <w:t xml:space="preserve">PT 7 </w:t>
            </w:r>
            <w:r w:rsidR="004D569E" w:rsidRPr="0003605B">
              <w:rPr>
                <w:b/>
                <w:bCs/>
                <w:lang w:val="en-US"/>
              </w:rPr>
              <w:t>Correspondence at work</w:t>
            </w:r>
          </w:p>
          <w:p w14:paraId="36D5FEDF" w14:textId="77777777" w:rsidR="00215AF7" w:rsidRPr="0003605B" w:rsidRDefault="00215AF7" w:rsidP="00475332">
            <w:pPr>
              <w:rPr>
                <w:b/>
                <w:bCs/>
                <w:lang w:val="en-US"/>
              </w:rPr>
            </w:pPr>
            <w:r w:rsidRPr="0003605B">
              <w:rPr>
                <w:b/>
                <w:lang w:val="en-US"/>
              </w:rPr>
              <w:t>Grammar</w:t>
            </w:r>
            <w:r w:rsidRPr="0003605B">
              <w:rPr>
                <w:lang w:val="en-US"/>
              </w:rPr>
              <w:t xml:space="preserve">: Vocabulary and </w:t>
            </w:r>
            <w:proofErr w:type="gramStart"/>
            <w:r w:rsidRPr="0003605B">
              <w:rPr>
                <w:lang w:val="en-US"/>
              </w:rPr>
              <w:t>grammar  revision</w:t>
            </w:r>
            <w:proofErr w:type="gramEnd"/>
          </w:p>
          <w:p w14:paraId="4A9F769F" w14:textId="77777777" w:rsidR="00215AF7" w:rsidRPr="0003605B" w:rsidRDefault="00215AF7" w:rsidP="00475332">
            <w:pPr>
              <w:tabs>
                <w:tab w:val="left" w:pos="1276"/>
              </w:tabs>
              <w:rPr>
                <w:b/>
                <w:lang w:val="kk-KZ"/>
              </w:rPr>
            </w:pPr>
            <w:r w:rsidRPr="0003605B">
              <w:rPr>
                <w:b/>
                <w:lang w:val="en-US"/>
              </w:rPr>
              <w:t>News Round –up.</w:t>
            </w:r>
            <w:r w:rsidRPr="0003605B">
              <w:rPr>
                <w:lang w:val="en-US"/>
              </w:rPr>
              <w:t xml:space="preserve"> Rendering and Commenting of a newspaper article on the current global issues.</w:t>
            </w:r>
          </w:p>
        </w:tc>
        <w:tc>
          <w:tcPr>
            <w:tcW w:w="928" w:type="dxa"/>
          </w:tcPr>
          <w:p w14:paraId="629681C9" w14:textId="77777777" w:rsidR="00215AF7" w:rsidRPr="0003605B" w:rsidRDefault="00CD2D3F" w:rsidP="005D68E0">
            <w:pPr>
              <w:tabs>
                <w:tab w:val="left" w:pos="1276"/>
              </w:tabs>
              <w:jc w:val="center"/>
              <w:rPr>
                <w:lang w:val="en-US"/>
              </w:rPr>
            </w:pPr>
            <w:r w:rsidRPr="0003605B">
              <w:rPr>
                <w:lang w:val="en-US"/>
              </w:rPr>
              <w:t>4</w:t>
            </w:r>
          </w:p>
        </w:tc>
        <w:tc>
          <w:tcPr>
            <w:tcW w:w="726" w:type="dxa"/>
          </w:tcPr>
          <w:p w14:paraId="42FDD58F" w14:textId="3473768F" w:rsidR="00215AF7" w:rsidRPr="0003605B" w:rsidRDefault="003D1449" w:rsidP="005D68E0">
            <w:pPr>
              <w:tabs>
                <w:tab w:val="left" w:pos="1276"/>
              </w:tabs>
              <w:jc w:val="center"/>
            </w:pPr>
            <w:r w:rsidRPr="0003605B">
              <w:t>12</w:t>
            </w:r>
          </w:p>
        </w:tc>
      </w:tr>
      <w:tr w:rsidR="00F62099" w:rsidRPr="0003605B" w14:paraId="735B89FB" w14:textId="77777777" w:rsidTr="00F62099">
        <w:trPr>
          <w:trHeight w:val="475"/>
        </w:trPr>
        <w:tc>
          <w:tcPr>
            <w:tcW w:w="869" w:type="dxa"/>
            <w:vMerge/>
          </w:tcPr>
          <w:p w14:paraId="780F3B0B" w14:textId="77777777" w:rsidR="002C3B96" w:rsidRPr="0003605B" w:rsidRDefault="002C3B96" w:rsidP="005D68E0">
            <w:pPr>
              <w:tabs>
                <w:tab w:val="left" w:pos="1276"/>
              </w:tabs>
              <w:jc w:val="center"/>
              <w:rPr>
                <w:b/>
                <w:bCs/>
              </w:rPr>
            </w:pPr>
          </w:p>
        </w:tc>
        <w:tc>
          <w:tcPr>
            <w:tcW w:w="7986" w:type="dxa"/>
          </w:tcPr>
          <w:p w14:paraId="7B590815" w14:textId="31D92F70" w:rsidR="002C3B96" w:rsidRPr="0003605B" w:rsidRDefault="002C3B96" w:rsidP="003D4FA7">
            <w:pPr>
              <w:jc w:val="both"/>
              <w:rPr>
                <w:lang w:val="en-US"/>
              </w:rPr>
            </w:pPr>
            <w:r w:rsidRPr="0003605B">
              <w:rPr>
                <w:b/>
                <w:lang w:val="en-US"/>
              </w:rPr>
              <w:t xml:space="preserve">IWS 2. </w:t>
            </w:r>
            <w:r w:rsidRPr="0003605B">
              <w:rPr>
                <w:b/>
                <w:bCs/>
                <w:lang w:val="en-US"/>
              </w:rPr>
              <w:t xml:space="preserve">Correspondence at work </w:t>
            </w:r>
            <w:r w:rsidRPr="0003605B">
              <w:rPr>
                <w:b/>
                <w:lang w:val="en-US"/>
              </w:rPr>
              <w:t>(</w:t>
            </w:r>
            <w:r w:rsidRPr="0003605B">
              <w:rPr>
                <w:bCs/>
                <w:lang w:val="en-US"/>
              </w:rPr>
              <w:t xml:space="preserve">presentation, </w:t>
            </w:r>
            <w:r w:rsidRPr="0003605B">
              <w:rPr>
                <w:rStyle w:val="ae"/>
                <w:rFonts w:eastAsia="Calibri"/>
                <w:b w:val="0"/>
                <w:lang w:val="en-US"/>
              </w:rPr>
              <w:t>research project</w:t>
            </w:r>
            <w:r w:rsidRPr="0003605B">
              <w:rPr>
                <w:rStyle w:val="ae"/>
                <w:rFonts w:eastAsia="Calibri"/>
                <w:bCs w:val="0"/>
                <w:lang w:val="en-US"/>
              </w:rPr>
              <w:t>s</w:t>
            </w:r>
            <w:r w:rsidRPr="0003605B">
              <w:rPr>
                <w:rStyle w:val="ae"/>
                <w:bCs w:val="0"/>
                <w:lang w:val="en-US"/>
              </w:rPr>
              <w:t xml:space="preserve">, </w:t>
            </w:r>
            <w:r w:rsidRPr="0003605B">
              <w:rPr>
                <w:bCs/>
                <w:lang w:val="en-US"/>
              </w:rPr>
              <w:t xml:space="preserve">creative </w:t>
            </w:r>
            <w:proofErr w:type="spellStart"/>
            <w:r w:rsidRPr="0003605B">
              <w:rPr>
                <w:bCs/>
                <w:lang w:val="en-US"/>
              </w:rPr>
              <w:t>projectsbook</w:t>
            </w:r>
            <w:proofErr w:type="spellEnd"/>
            <w:r w:rsidRPr="0003605B">
              <w:rPr>
                <w:bCs/>
                <w:lang w:val="en-US"/>
              </w:rPr>
              <w:t xml:space="preserve"> reports or literature reviews)</w:t>
            </w:r>
          </w:p>
        </w:tc>
        <w:tc>
          <w:tcPr>
            <w:tcW w:w="928" w:type="dxa"/>
          </w:tcPr>
          <w:p w14:paraId="21980DD5" w14:textId="3D959F10" w:rsidR="002C3B96" w:rsidRPr="0003605B" w:rsidRDefault="002C3B96" w:rsidP="005D68E0">
            <w:pPr>
              <w:tabs>
                <w:tab w:val="left" w:pos="1276"/>
              </w:tabs>
              <w:jc w:val="center"/>
              <w:rPr>
                <w:lang w:val="kk-KZ"/>
              </w:rPr>
            </w:pPr>
          </w:p>
        </w:tc>
        <w:tc>
          <w:tcPr>
            <w:tcW w:w="726" w:type="dxa"/>
          </w:tcPr>
          <w:p w14:paraId="61577620" w14:textId="336FBAF3" w:rsidR="002C3B96" w:rsidRPr="0003605B" w:rsidRDefault="002C3B96" w:rsidP="005D68E0">
            <w:pPr>
              <w:tabs>
                <w:tab w:val="left" w:pos="1276"/>
              </w:tabs>
              <w:jc w:val="center"/>
              <w:rPr>
                <w:lang w:val="kk-KZ"/>
              </w:rPr>
            </w:pPr>
            <w:r w:rsidRPr="0003605B">
              <w:rPr>
                <w:lang w:val="kk-KZ"/>
              </w:rPr>
              <w:t>20</w:t>
            </w:r>
          </w:p>
        </w:tc>
      </w:tr>
      <w:tr w:rsidR="00F62099" w:rsidRPr="0003605B" w14:paraId="76EB779C" w14:textId="77777777" w:rsidTr="005D68E0">
        <w:tc>
          <w:tcPr>
            <w:tcW w:w="869" w:type="dxa"/>
            <w:vMerge/>
          </w:tcPr>
          <w:p w14:paraId="4FF6DBC3" w14:textId="77777777" w:rsidR="00215AF7" w:rsidRPr="0003605B" w:rsidRDefault="00215AF7" w:rsidP="005D68E0">
            <w:pPr>
              <w:tabs>
                <w:tab w:val="left" w:pos="1276"/>
              </w:tabs>
              <w:jc w:val="center"/>
              <w:rPr>
                <w:b/>
                <w:bCs/>
              </w:rPr>
            </w:pPr>
          </w:p>
        </w:tc>
        <w:tc>
          <w:tcPr>
            <w:tcW w:w="7986" w:type="dxa"/>
          </w:tcPr>
          <w:p w14:paraId="4C599730" w14:textId="4460D868" w:rsidR="00215AF7" w:rsidRPr="0003605B" w:rsidRDefault="002C3B96" w:rsidP="00475332">
            <w:pPr>
              <w:jc w:val="both"/>
              <w:rPr>
                <w:b/>
              </w:rPr>
            </w:pPr>
            <w:r w:rsidRPr="0003605B">
              <w:rPr>
                <w:b/>
                <w:bCs/>
                <w:lang w:val="en-US"/>
              </w:rPr>
              <w:t>Midterm</w:t>
            </w:r>
            <w:r w:rsidRPr="0003605B">
              <w:rPr>
                <w:b/>
                <w:bCs/>
                <w:lang w:val="kk-KZ"/>
              </w:rPr>
              <w:t xml:space="preserve"> control 1</w:t>
            </w:r>
          </w:p>
        </w:tc>
        <w:tc>
          <w:tcPr>
            <w:tcW w:w="928" w:type="dxa"/>
          </w:tcPr>
          <w:p w14:paraId="2409F3FE" w14:textId="77777777" w:rsidR="00215AF7" w:rsidRPr="0003605B" w:rsidRDefault="00215AF7" w:rsidP="005D68E0">
            <w:pPr>
              <w:tabs>
                <w:tab w:val="left" w:pos="1276"/>
              </w:tabs>
              <w:jc w:val="center"/>
              <w:rPr>
                <w:b/>
              </w:rPr>
            </w:pPr>
          </w:p>
        </w:tc>
        <w:tc>
          <w:tcPr>
            <w:tcW w:w="726" w:type="dxa"/>
          </w:tcPr>
          <w:p w14:paraId="2CE20BCD" w14:textId="33ED6C21" w:rsidR="00215AF7" w:rsidRPr="0003605B" w:rsidRDefault="002C3B96" w:rsidP="005D68E0">
            <w:pPr>
              <w:tabs>
                <w:tab w:val="left" w:pos="1276"/>
              </w:tabs>
              <w:jc w:val="center"/>
              <w:rPr>
                <w:b/>
              </w:rPr>
            </w:pPr>
            <w:r w:rsidRPr="0003605B">
              <w:rPr>
                <w:b/>
              </w:rPr>
              <w:t>100</w:t>
            </w:r>
          </w:p>
        </w:tc>
      </w:tr>
      <w:tr w:rsidR="00F62099" w:rsidRPr="0003605B" w14:paraId="011F4676" w14:textId="77777777" w:rsidTr="005D68E0">
        <w:tc>
          <w:tcPr>
            <w:tcW w:w="9783" w:type="dxa"/>
            <w:gridSpan w:val="3"/>
          </w:tcPr>
          <w:p w14:paraId="676C7EAB" w14:textId="77777777" w:rsidR="00215AF7" w:rsidRPr="0003605B" w:rsidRDefault="00215AF7" w:rsidP="003D4FA7">
            <w:pPr>
              <w:tabs>
                <w:tab w:val="left" w:pos="1276"/>
              </w:tabs>
              <w:jc w:val="center"/>
              <w:rPr>
                <w:b/>
                <w:bCs/>
                <w:lang w:val="en-US"/>
              </w:rPr>
            </w:pPr>
            <w:r w:rsidRPr="0003605B">
              <w:rPr>
                <w:b/>
                <w:bCs/>
              </w:rPr>
              <w:t xml:space="preserve">MODULE 3 </w:t>
            </w:r>
            <w:r w:rsidR="003D4FA7" w:rsidRPr="0003605B">
              <w:rPr>
                <w:b/>
                <w:bCs/>
              </w:rPr>
              <w:t xml:space="preserve">Business </w:t>
            </w:r>
            <w:proofErr w:type="spellStart"/>
            <w:r w:rsidR="003D4FA7" w:rsidRPr="0003605B">
              <w:rPr>
                <w:b/>
                <w:bCs/>
              </w:rPr>
              <w:t>documents</w:t>
            </w:r>
            <w:proofErr w:type="spellEnd"/>
          </w:p>
        </w:tc>
        <w:tc>
          <w:tcPr>
            <w:tcW w:w="726" w:type="dxa"/>
          </w:tcPr>
          <w:p w14:paraId="48445936" w14:textId="77777777" w:rsidR="00215AF7" w:rsidRPr="0003605B" w:rsidRDefault="00215AF7" w:rsidP="005D68E0">
            <w:pPr>
              <w:tabs>
                <w:tab w:val="left" w:pos="1276"/>
              </w:tabs>
              <w:jc w:val="center"/>
              <w:rPr>
                <w:b/>
                <w:lang w:val="kk-KZ"/>
              </w:rPr>
            </w:pPr>
          </w:p>
        </w:tc>
      </w:tr>
      <w:tr w:rsidR="00C30EFE" w:rsidRPr="0003605B" w14:paraId="40536817" w14:textId="77777777" w:rsidTr="009A38EE">
        <w:trPr>
          <w:trHeight w:val="920"/>
        </w:trPr>
        <w:tc>
          <w:tcPr>
            <w:tcW w:w="869" w:type="dxa"/>
            <w:vMerge w:val="restart"/>
          </w:tcPr>
          <w:p w14:paraId="27DEC82D" w14:textId="77777777" w:rsidR="00C30EFE" w:rsidRPr="0003605B" w:rsidRDefault="00C30EFE" w:rsidP="005D68E0">
            <w:pPr>
              <w:tabs>
                <w:tab w:val="left" w:pos="1276"/>
              </w:tabs>
              <w:jc w:val="center"/>
              <w:rPr>
                <w:b/>
                <w:bCs/>
              </w:rPr>
            </w:pPr>
            <w:r w:rsidRPr="0003605B">
              <w:rPr>
                <w:b/>
                <w:bCs/>
              </w:rPr>
              <w:t>8</w:t>
            </w:r>
          </w:p>
        </w:tc>
        <w:tc>
          <w:tcPr>
            <w:tcW w:w="7986" w:type="dxa"/>
          </w:tcPr>
          <w:p w14:paraId="28B23FBD" w14:textId="77777777" w:rsidR="00C30EFE" w:rsidRPr="0003605B" w:rsidRDefault="00C30EFE" w:rsidP="00215AF7">
            <w:pPr>
              <w:rPr>
                <w:b/>
                <w:bCs/>
                <w:lang w:val="en-US"/>
              </w:rPr>
            </w:pPr>
            <w:r w:rsidRPr="0003605B">
              <w:rPr>
                <w:b/>
                <w:bCs/>
                <w:lang w:val="en-US"/>
              </w:rPr>
              <w:t>PC 8 Contracts and their performance</w:t>
            </w:r>
          </w:p>
          <w:p w14:paraId="59440F63" w14:textId="77777777" w:rsidR="00C30EFE" w:rsidRPr="0003605B" w:rsidRDefault="00C30EFE" w:rsidP="00215AF7">
            <w:pPr>
              <w:rPr>
                <w:b/>
                <w:bCs/>
                <w:lang w:val="en-US"/>
              </w:rPr>
            </w:pPr>
            <w:r w:rsidRPr="0003605B">
              <w:rPr>
                <w:b/>
                <w:lang w:val="en-US"/>
              </w:rPr>
              <w:t>Grammar</w:t>
            </w:r>
            <w:r w:rsidRPr="0003605B">
              <w:rPr>
                <w:lang w:val="en-US"/>
              </w:rPr>
              <w:t xml:space="preserve">: Vocabulary and </w:t>
            </w:r>
            <w:proofErr w:type="gramStart"/>
            <w:r w:rsidRPr="0003605B">
              <w:rPr>
                <w:lang w:val="en-US"/>
              </w:rPr>
              <w:t>grammar  revision</w:t>
            </w:r>
            <w:proofErr w:type="gramEnd"/>
          </w:p>
          <w:p w14:paraId="230F235E" w14:textId="77777777" w:rsidR="00C30EFE" w:rsidRPr="0003605B" w:rsidRDefault="00C30EFE" w:rsidP="00215AF7">
            <w:pPr>
              <w:tabs>
                <w:tab w:val="left" w:pos="1276"/>
              </w:tabs>
              <w:rPr>
                <w:b/>
                <w:lang w:val="en-US"/>
              </w:rPr>
            </w:pPr>
            <w:r w:rsidRPr="0003605B">
              <w:rPr>
                <w:b/>
                <w:lang w:val="en-US"/>
              </w:rPr>
              <w:t>News Round –up.</w:t>
            </w:r>
            <w:r w:rsidRPr="0003605B">
              <w:rPr>
                <w:lang w:val="en-US"/>
              </w:rPr>
              <w:t xml:space="preserve"> Rendering and Commenting of a newspaper article on the current global issues.</w:t>
            </w:r>
          </w:p>
        </w:tc>
        <w:tc>
          <w:tcPr>
            <w:tcW w:w="928" w:type="dxa"/>
          </w:tcPr>
          <w:p w14:paraId="16CC9994" w14:textId="77777777" w:rsidR="00C30EFE" w:rsidRPr="0003605B" w:rsidRDefault="00C30EFE" w:rsidP="005D68E0">
            <w:pPr>
              <w:tabs>
                <w:tab w:val="left" w:pos="1276"/>
              </w:tabs>
              <w:jc w:val="center"/>
              <w:rPr>
                <w:lang w:val="en-US"/>
              </w:rPr>
            </w:pPr>
            <w:r w:rsidRPr="0003605B">
              <w:rPr>
                <w:lang w:val="en-US"/>
              </w:rPr>
              <w:t>4</w:t>
            </w:r>
          </w:p>
        </w:tc>
        <w:tc>
          <w:tcPr>
            <w:tcW w:w="726" w:type="dxa"/>
          </w:tcPr>
          <w:p w14:paraId="422C80BB" w14:textId="51647761" w:rsidR="00C30EFE" w:rsidRPr="0003605B" w:rsidRDefault="00C30EFE" w:rsidP="005D68E0">
            <w:pPr>
              <w:tabs>
                <w:tab w:val="left" w:pos="1276"/>
              </w:tabs>
              <w:jc w:val="center"/>
            </w:pPr>
            <w:r w:rsidRPr="0003605B">
              <w:t>7</w:t>
            </w:r>
          </w:p>
        </w:tc>
      </w:tr>
      <w:tr w:rsidR="00C30EFE" w:rsidRPr="0003605B" w14:paraId="5A9FD28C" w14:textId="77777777" w:rsidTr="00F62099">
        <w:trPr>
          <w:trHeight w:val="290"/>
        </w:trPr>
        <w:tc>
          <w:tcPr>
            <w:tcW w:w="869" w:type="dxa"/>
            <w:vMerge/>
          </w:tcPr>
          <w:p w14:paraId="0271C491" w14:textId="77777777" w:rsidR="00C30EFE" w:rsidRPr="0003605B" w:rsidRDefault="00C30EFE" w:rsidP="005D68E0">
            <w:pPr>
              <w:tabs>
                <w:tab w:val="left" w:pos="1276"/>
              </w:tabs>
              <w:jc w:val="center"/>
              <w:rPr>
                <w:b/>
                <w:bCs/>
              </w:rPr>
            </w:pPr>
          </w:p>
        </w:tc>
        <w:tc>
          <w:tcPr>
            <w:tcW w:w="7986" w:type="dxa"/>
          </w:tcPr>
          <w:p w14:paraId="618E8EE5" w14:textId="43CFE233" w:rsidR="00C30EFE" w:rsidRPr="0003605B" w:rsidRDefault="00C30EFE" w:rsidP="00215AF7">
            <w:pPr>
              <w:rPr>
                <w:b/>
                <w:bCs/>
                <w:lang w:val="en-US"/>
              </w:rPr>
            </w:pPr>
            <w:r w:rsidRPr="0003605B">
              <w:rPr>
                <w:b/>
                <w:lang w:val="en-US"/>
              </w:rPr>
              <w:t xml:space="preserve">IWST 4. </w:t>
            </w:r>
            <w:r w:rsidRPr="0003605B">
              <w:rPr>
                <w:lang w:val="en-US"/>
              </w:rPr>
              <w:t xml:space="preserve">Consultations on the implementation of </w:t>
            </w:r>
            <w:r w:rsidRPr="0003605B">
              <w:rPr>
                <w:b/>
                <w:bCs/>
                <w:lang w:val="en-US"/>
              </w:rPr>
              <w:t>IWST4</w:t>
            </w:r>
          </w:p>
        </w:tc>
        <w:tc>
          <w:tcPr>
            <w:tcW w:w="928" w:type="dxa"/>
          </w:tcPr>
          <w:p w14:paraId="350CC514" w14:textId="77777777" w:rsidR="00C30EFE" w:rsidRPr="0003605B" w:rsidRDefault="00C30EFE" w:rsidP="005D68E0">
            <w:pPr>
              <w:tabs>
                <w:tab w:val="left" w:pos="1276"/>
              </w:tabs>
              <w:jc w:val="center"/>
              <w:rPr>
                <w:lang w:val="en-US"/>
              </w:rPr>
            </w:pPr>
          </w:p>
        </w:tc>
        <w:tc>
          <w:tcPr>
            <w:tcW w:w="726" w:type="dxa"/>
          </w:tcPr>
          <w:p w14:paraId="45F17199" w14:textId="77777777" w:rsidR="00C30EFE" w:rsidRPr="0003605B" w:rsidRDefault="00C30EFE" w:rsidP="005D68E0">
            <w:pPr>
              <w:tabs>
                <w:tab w:val="left" w:pos="1276"/>
              </w:tabs>
              <w:jc w:val="center"/>
              <w:rPr>
                <w:lang w:val="en-US"/>
              </w:rPr>
            </w:pPr>
          </w:p>
        </w:tc>
      </w:tr>
      <w:tr w:rsidR="00F62099" w:rsidRPr="0003605B" w14:paraId="3E82BD7E" w14:textId="77777777" w:rsidTr="005D68E0">
        <w:tc>
          <w:tcPr>
            <w:tcW w:w="869" w:type="dxa"/>
            <w:vMerge w:val="restart"/>
          </w:tcPr>
          <w:p w14:paraId="19A593CE" w14:textId="77777777" w:rsidR="00F62099" w:rsidRPr="0003605B" w:rsidRDefault="00F62099" w:rsidP="005D68E0">
            <w:pPr>
              <w:tabs>
                <w:tab w:val="left" w:pos="1276"/>
              </w:tabs>
              <w:jc w:val="center"/>
              <w:rPr>
                <w:b/>
                <w:bCs/>
              </w:rPr>
            </w:pPr>
            <w:r w:rsidRPr="0003605B">
              <w:rPr>
                <w:b/>
                <w:bCs/>
              </w:rPr>
              <w:t>9</w:t>
            </w:r>
          </w:p>
        </w:tc>
        <w:tc>
          <w:tcPr>
            <w:tcW w:w="7986" w:type="dxa"/>
          </w:tcPr>
          <w:p w14:paraId="0023FCFD" w14:textId="3D8EC3EA" w:rsidR="00F62099" w:rsidRPr="0003605B" w:rsidRDefault="00F62099" w:rsidP="00215AF7">
            <w:pPr>
              <w:snapToGrid w:val="0"/>
              <w:jc w:val="both"/>
              <w:rPr>
                <w:b/>
                <w:bCs/>
                <w:lang w:val="en-US"/>
              </w:rPr>
            </w:pPr>
            <w:r w:rsidRPr="0003605B">
              <w:rPr>
                <w:b/>
                <w:bCs/>
                <w:lang w:val="en-US"/>
              </w:rPr>
              <w:t>PC 9 Transport Documents, Bills of Lading</w:t>
            </w:r>
          </w:p>
          <w:p w14:paraId="7FAD1D65" w14:textId="77777777" w:rsidR="00F62099" w:rsidRPr="0003605B" w:rsidRDefault="00F62099" w:rsidP="00215AF7">
            <w:pPr>
              <w:rPr>
                <w:b/>
                <w:bCs/>
                <w:lang w:val="en-US"/>
              </w:rPr>
            </w:pPr>
            <w:r w:rsidRPr="0003605B">
              <w:rPr>
                <w:b/>
                <w:lang w:val="en-US"/>
              </w:rPr>
              <w:lastRenderedPageBreak/>
              <w:t>Grammar</w:t>
            </w:r>
            <w:r w:rsidRPr="0003605B">
              <w:rPr>
                <w:lang w:val="en-US"/>
              </w:rPr>
              <w:t xml:space="preserve">: Vocabulary and </w:t>
            </w:r>
            <w:proofErr w:type="gramStart"/>
            <w:r w:rsidRPr="0003605B">
              <w:rPr>
                <w:lang w:val="en-US"/>
              </w:rPr>
              <w:t>grammar  revision</w:t>
            </w:r>
            <w:proofErr w:type="gramEnd"/>
          </w:p>
          <w:p w14:paraId="2F4DA155" w14:textId="77777777" w:rsidR="00F62099" w:rsidRPr="0003605B" w:rsidRDefault="00F62099" w:rsidP="00215AF7">
            <w:pPr>
              <w:tabs>
                <w:tab w:val="left" w:pos="1276"/>
              </w:tabs>
              <w:rPr>
                <w:b/>
                <w:lang w:val="en-US"/>
              </w:rPr>
            </w:pPr>
            <w:r w:rsidRPr="0003605B">
              <w:rPr>
                <w:b/>
                <w:lang w:val="en-US"/>
              </w:rPr>
              <w:t>News Round –up.</w:t>
            </w:r>
            <w:r w:rsidRPr="0003605B">
              <w:rPr>
                <w:lang w:val="en-US"/>
              </w:rPr>
              <w:t xml:space="preserve"> Rendering and Commenting of a newspaper article on the current global issues.</w:t>
            </w:r>
          </w:p>
        </w:tc>
        <w:tc>
          <w:tcPr>
            <w:tcW w:w="928" w:type="dxa"/>
          </w:tcPr>
          <w:p w14:paraId="5033027C" w14:textId="77777777" w:rsidR="00F62099" w:rsidRPr="0003605B" w:rsidRDefault="00F62099" w:rsidP="005D68E0">
            <w:pPr>
              <w:tabs>
                <w:tab w:val="left" w:pos="1276"/>
              </w:tabs>
              <w:jc w:val="center"/>
              <w:rPr>
                <w:lang w:val="en-US"/>
              </w:rPr>
            </w:pPr>
            <w:r w:rsidRPr="0003605B">
              <w:rPr>
                <w:lang w:val="en-US"/>
              </w:rPr>
              <w:lastRenderedPageBreak/>
              <w:t>4</w:t>
            </w:r>
          </w:p>
        </w:tc>
        <w:tc>
          <w:tcPr>
            <w:tcW w:w="726" w:type="dxa"/>
          </w:tcPr>
          <w:p w14:paraId="4FF32943" w14:textId="77777777" w:rsidR="00F62099" w:rsidRPr="0003605B" w:rsidRDefault="00F62099" w:rsidP="005D68E0">
            <w:pPr>
              <w:tabs>
                <w:tab w:val="left" w:pos="1276"/>
              </w:tabs>
              <w:jc w:val="center"/>
            </w:pPr>
            <w:r w:rsidRPr="0003605B">
              <w:t>7</w:t>
            </w:r>
          </w:p>
        </w:tc>
      </w:tr>
      <w:tr w:rsidR="00F62099" w:rsidRPr="0003605B" w14:paraId="7B834AB2" w14:textId="77777777" w:rsidTr="005D68E0">
        <w:tc>
          <w:tcPr>
            <w:tcW w:w="869" w:type="dxa"/>
            <w:vMerge/>
          </w:tcPr>
          <w:p w14:paraId="2F80A28B" w14:textId="77777777" w:rsidR="00F62099" w:rsidRPr="0003605B" w:rsidRDefault="00F62099" w:rsidP="005D68E0">
            <w:pPr>
              <w:tabs>
                <w:tab w:val="left" w:pos="1276"/>
              </w:tabs>
              <w:jc w:val="center"/>
              <w:rPr>
                <w:b/>
                <w:bCs/>
              </w:rPr>
            </w:pPr>
          </w:p>
        </w:tc>
        <w:tc>
          <w:tcPr>
            <w:tcW w:w="7986" w:type="dxa"/>
          </w:tcPr>
          <w:p w14:paraId="74E87899" w14:textId="09E5D264" w:rsidR="00F62099" w:rsidRPr="0003605B" w:rsidRDefault="00F62099" w:rsidP="00215AF7">
            <w:pPr>
              <w:snapToGrid w:val="0"/>
              <w:jc w:val="both"/>
              <w:rPr>
                <w:b/>
                <w:bCs/>
                <w:lang w:val="en-US"/>
              </w:rPr>
            </w:pPr>
            <w:r w:rsidRPr="0003605B">
              <w:rPr>
                <w:b/>
                <w:lang w:val="en-US"/>
              </w:rPr>
              <w:t xml:space="preserve">IWS 3. </w:t>
            </w:r>
            <w:r w:rsidRPr="0003605B">
              <w:rPr>
                <w:b/>
                <w:bCs/>
                <w:lang w:val="en-US"/>
              </w:rPr>
              <w:t xml:space="preserve">Contracts and their performance </w:t>
            </w:r>
            <w:r w:rsidRPr="0003605B">
              <w:rPr>
                <w:b/>
                <w:lang w:val="en-US"/>
              </w:rPr>
              <w:t>(</w:t>
            </w:r>
            <w:r w:rsidRPr="0003605B">
              <w:rPr>
                <w:bCs/>
                <w:lang w:val="en-US"/>
              </w:rPr>
              <w:t xml:space="preserve">presentation, </w:t>
            </w:r>
            <w:r w:rsidRPr="0003605B">
              <w:rPr>
                <w:rStyle w:val="ae"/>
                <w:rFonts w:eastAsia="Calibri"/>
                <w:b w:val="0"/>
                <w:lang w:val="en-US"/>
              </w:rPr>
              <w:t>research project</w:t>
            </w:r>
            <w:r w:rsidRPr="0003605B">
              <w:rPr>
                <w:rStyle w:val="ae"/>
                <w:rFonts w:eastAsia="Calibri"/>
                <w:bCs w:val="0"/>
                <w:lang w:val="en-US"/>
              </w:rPr>
              <w:t>s</w:t>
            </w:r>
            <w:r w:rsidRPr="0003605B">
              <w:rPr>
                <w:rStyle w:val="ae"/>
                <w:bCs w:val="0"/>
                <w:lang w:val="en-US"/>
              </w:rPr>
              <w:t xml:space="preserve">, </w:t>
            </w:r>
            <w:r w:rsidRPr="0003605B">
              <w:rPr>
                <w:bCs/>
                <w:lang w:val="en-US"/>
              </w:rPr>
              <w:t xml:space="preserve">creative </w:t>
            </w:r>
            <w:proofErr w:type="spellStart"/>
            <w:r w:rsidRPr="0003605B">
              <w:rPr>
                <w:bCs/>
                <w:lang w:val="en-US"/>
              </w:rPr>
              <w:t>projectsbook</w:t>
            </w:r>
            <w:proofErr w:type="spellEnd"/>
            <w:r w:rsidRPr="0003605B">
              <w:rPr>
                <w:bCs/>
                <w:lang w:val="en-US"/>
              </w:rPr>
              <w:t xml:space="preserve"> reports or literature reviews)</w:t>
            </w:r>
          </w:p>
        </w:tc>
        <w:tc>
          <w:tcPr>
            <w:tcW w:w="928" w:type="dxa"/>
          </w:tcPr>
          <w:p w14:paraId="15677813" w14:textId="3003F8EA" w:rsidR="00F62099" w:rsidRPr="0003605B" w:rsidRDefault="00F62099" w:rsidP="005D68E0">
            <w:pPr>
              <w:tabs>
                <w:tab w:val="left" w:pos="1276"/>
              </w:tabs>
              <w:jc w:val="center"/>
              <w:rPr>
                <w:lang w:val="kk-KZ"/>
              </w:rPr>
            </w:pPr>
          </w:p>
        </w:tc>
        <w:tc>
          <w:tcPr>
            <w:tcW w:w="726" w:type="dxa"/>
          </w:tcPr>
          <w:p w14:paraId="3D76395C" w14:textId="38AAA2B2" w:rsidR="00F62099" w:rsidRPr="0003605B" w:rsidRDefault="00F62099" w:rsidP="005D68E0">
            <w:pPr>
              <w:tabs>
                <w:tab w:val="left" w:pos="1276"/>
              </w:tabs>
              <w:jc w:val="center"/>
              <w:rPr>
                <w:lang w:val="kk-KZ"/>
              </w:rPr>
            </w:pPr>
            <w:r w:rsidRPr="0003605B">
              <w:rPr>
                <w:lang w:val="kk-KZ"/>
              </w:rPr>
              <w:t>20</w:t>
            </w:r>
          </w:p>
        </w:tc>
      </w:tr>
      <w:tr w:rsidR="00F62099" w:rsidRPr="0003605B" w14:paraId="0E32802E" w14:textId="77777777" w:rsidTr="00D321A7">
        <w:trPr>
          <w:trHeight w:val="920"/>
        </w:trPr>
        <w:tc>
          <w:tcPr>
            <w:tcW w:w="869" w:type="dxa"/>
          </w:tcPr>
          <w:p w14:paraId="38AC4F8F" w14:textId="77777777" w:rsidR="00F62099" w:rsidRPr="0003605B" w:rsidRDefault="00F62099" w:rsidP="005D68E0">
            <w:pPr>
              <w:tabs>
                <w:tab w:val="left" w:pos="1276"/>
              </w:tabs>
              <w:jc w:val="center"/>
              <w:rPr>
                <w:b/>
                <w:bCs/>
              </w:rPr>
            </w:pPr>
            <w:r w:rsidRPr="0003605B">
              <w:rPr>
                <w:b/>
                <w:bCs/>
              </w:rPr>
              <w:t>10</w:t>
            </w:r>
          </w:p>
        </w:tc>
        <w:tc>
          <w:tcPr>
            <w:tcW w:w="7986" w:type="dxa"/>
          </w:tcPr>
          <w:p w14:paraId="4574F10C" w14:textId="77777777" w:rsidR="00F62099" w:rsidRPr="0003605B" w:rsidRDefault="00F62099" w:rsidP="00215AF7">
            <w:pPr>
              <w:rPr>
                <w:b/>
                <w:lang w:val="en-US"/>
              </w:rPr>
            </w:pPr>
            <w:r w:rsidRPr="0003605B">
              <w:rPr>
                <w:b/>
                <w:bCs/>
                <w:lang w:val="en-US"/>
              </w:rPr>
              <w:t>PC 10 Bank Documents</w:t>
            </w:r>
          </w:p>
          <w:p w14:paraId="325039DE" w14:textId="77777777" w:rsidR="00F62099" w:rsidRPr="0003605B" w:rsidRDefault="00F62099" w:rsidP="00215AF7">
            <w:pPr>
              <w:rPr>
                <w:b/>
                <w:bCs/>
                <w:lang w:val="en-US"/>
              </w:rPr>
            </w:pPr>
            <w:r w:rsidRPr="0003605B">
              <w:rPr>
                <w:b/>
                <w:lang w:val="en-US"/>
              </w:rPr>
              <w:t>Grammar</w:t>
            </w:r>
            <w:r w:rsidRPr="0003605B">
              <w:rPr>
                <w:lang w:val="en-US"/>
              </w:rPr>
              <w:t xml:space="preserve">: Vocabulary and </w:t>
            </w:r>
            <w:proofErr w:type="gramStart"/>
            <w:r w:rsidRPr="0003605B">
              <w:rPr>
                <w:lang w:val="en-US"/>
              </w:rPr>
              <w:t>grammar  revision</w:t>
            </w:r>
            <w:proofErr w:type="gramEnd"/>
          </w:p>
          <w:p w14:paraId="4AC8D1B0" w14:textId="77777777" w:rsidR="00F62099" w:rsidRPr="0003605B" w:rsidRDefault="00F62099" w:rsidP="00215AF7">
            <w:pPr>
              <w:tabs>
                <w:tab w:val="left" w:pos="1276"/>
              </w:tabs>
              <w:rPr>
                <w:b/>
                <w:lang w:val="en-US"/>
              </w:rPr>
            </w:pPr>
            <w:r w:rsidRPr="0003605B">
              <w:rPr>
                <w:b/>
                <w:lang w:val="en-US"/>
              </w:rPr>
              <w:t>News Round –up.</w:t>
            </w:r>
            <w:r w:rsidRPr="0003605B">
              <w:rPr>
                <w:lang w:val="en-US"/>
              </w:rPr>
              <w:t xml:space="preserve"> Rendering and Commenting of a newspaper article on the current global issues.</w:t>
            </w:r>
          </w:p>
        </w:tc>
        <w:tc>
          <w:tcPr>
            <w:tcW w:w="928" w:type="dxa"/>
          </w:tcPr>
          <w:p w14:paraId="15213730" w14:textId="77777777" w:rsidR="00F62099" w:rsidRPr="0003605B" w:rsidRDefault="00F62099" w:rsidP="005D68E0">
            <w:pPr>
              <w:tabs>
                <w:tab w:val="left" w:pos="1276"/>
              </w:tabs>
              <w:jc w:val="center"/>
              <w:rPr>
                <w:lang w:val="en-US"/>
              </w:rPr>
            </w:pPr>
            <w:r w:rsidRPr="0003605B">
              <w:rPr>
                <w:lang w:val="en-US"/>
              </w:rPr>
              <w:t>4</w:t>
            </w:r>
          </w:p>
        </w:tc>
        <w:tc>
          <w:tcPr>
            <w:tcW w:w="726" w:type="dxa"/>
          </w:tcPr>
          <w:p w14:paraId="7E841959" w14:textId="77777777" w:rsidR="00F62099" w:rsidRPr="0003605B" w:rsidRDefault="00F62099" w:rsidP="005D68E0">
            <w:pPr>
              <w:tabs>
                <w:tab w:val="left" w:pos="1276"/>
              </w:tabs>
              <w:jc w:val="center"/>
            </w:pPr>
            <w:r w:rsidRPr="0003605B">
              <w:t>7</w:t>
            </w:r>
          </w:p>
          <w:p w14:paraId="364EF5A5" w14:textId="4769E771" w:rsidR="00F62099" w:rsidRPr="0003605B" w:rsidRDefault="00F62099" w:rsidP="002C3B96">
            <w:pPr>
              <w:tabs>
                <w:tab w:val="left" w:pos="1276"/>
              </w:tabs>
              <w:jc w:val="center"/>
            </w:pPr>
          </w:p>
        </w:tc>
      </w:tr>
      <w:tr w:rsidR="00F62099" w:rsidRPr="0003605B" w14:paraId="203CD70C" w14:textId="77777777" w:rsidTr="005D68E0">
        <w:tc>
          <w:tcPr>
            <w:tcW w:w="10509" w:type="dxa"/>
            <w:gridSpan w:val="4"/>
          </w:tcPr>
          <w:p w14:paraId="05959203" w14:textId="77777777" w:rsidR="00215AF7" w:rsidRPr="0003605B" w:rsidRDefault="00215AF7" w:rsidP="005057BE">
            <w:pPr>
              <w:snapToGrid w:val="0"/>
              <w:jc w:val="center"/>
              <w:rPr>
                <w:bCs/>
                <w:lang w:val="en-US"/>
              </w:rPr>
            </w:pPr>
            <w:r w:rsidRPr="0003605B">
              <w:rPr>
                <w:b/>
                <w:bCs/>
              </w:rPr>
              <w:t>MODULE</w:t>
            </w:r>
            <w:r w:rsidRPr="0003605B">
              <w:rPr>
                <w:b/>
                <w:bCs/>
                <w:lang w:val="en-US"/>
              </w:rPr>
              <w:t xml:space="preserve">4 </w:t>
            </w:r>
            <w:r w:rsidR="003D4FA7" w:rsidRPr="0003605B">
              <w:rPr>
                <w:b/>
                <w:bCs/>
                <w:lang w:val="en-US"/>
              </w:rPr>
              <w:t>Types of Documents</w:t>
            </w:r>
          </w:p>
          <w:p w14:paraId="560F33A3" w14:textId="77777777" w:rsidR="005D68E0" w:rsidRPr="0003605B" w:rsidRDefault="005D68E0" w:rsidP="005057BE">
            <w:pPr>
              <w:tabs>
                <w:tab w:val="left" w:pos="1276"/>
              </w:tabs>
              <w:jc w:val="center"/>
              <w:rPr>
                <w:b/>
                <w:bCs/>
              </w:rPr>
            </w:pPr>
          </w:p>
        </w:tc>
      </w:tr>
      <w:tr w:rsidR="00F62099" w:rsidRPr="0003605B" w14:paraId="3895B183" w14:textId="77777777" w:rsidTr="005D68E0">
        <w:tc>
          <w:tcPr>
            <w:tcW w:w="869" w:type="dxa"/>
            <w:vMerge w:val="restart"/>
          </w:tcPr>
          <w:p w14:paraId="5912B13D" w14:textId="77777777" w:rsidR="005D68E0" w:rsidRPr="0003605B" w:rsidRDefault="005D68E0" w:rsidP="005D68E0">
            <w:pPr>
              <w:tabs>
                <w:tab w:val="left" w:pos="1276"/>
              </w:tabs>
              <w:jc w:val="center"/>
              <w:rPr>
                <w:b/>
                <w:bCs/>
              </w:rPr>
            </w:pPr>
            <w:r w:rsidRPr="0003605B">
              <w:rPr>
                <w:b/>
                <w:bCs/>
              </w:rPr>
              <w:t>11</w:t>
            </w:r>
          </w:p>
        </w:tc>
        <w:tc>
          <w:tcPr>
            <w:tcW w:w="7986" w:type="dxa"/>
          </w:tcPr>
          <w:p w14:paraId="3D264EBF" w14:textId="77777777" w:rsidR="005057BE" w:rsidRPr="0003605B" w:rsidRDefault="005057BE" w:rsidP="005057BE">
            <w:pPr>
              <w:snapToGrid w:val="0"/>
              <w:jc w:val="both"/>
              <w:rPr>
                <w:bCs/>
                <w:lang w:val="en-US"/>
              </w:rPr>
            </w:pPr>
            <w:r w:rsidRPr="0003605B">
              <w:rPr>
                <w:b/>
                <w:bCs/>
                <w:lang w:val="en-US"/>
              </w:rPr>
              <w:t xml:space="preserve">PC 11 </w:t>
            </w:r>
            <w:r w:rsidR="004D569E" w:rsidRPr="0003605B">
              <w:rPr>
                <w:b/>
                <w:bCs/>
                <w:lang w:val="en-US"/>
              </w:rPr>
              <w:t>Types of documents</w:t>
            </w:r>
          </w:p>
          <w:p w14:paraId="01A7CA36" w14:textId="77777777" w:rsidR="005057BE" w:rsidRPr="0003605B" w:rsidRDefault="005057BE" w:rsidP="005057BE">
            <w:pPr>
              <w:rPr>
                <w:b/>
                <w:bCs/>
                <w:lang w:val="en-US"/>
              </w:rPr>
            </w:pPr>
            <w:r w:rsidRPr="0003605B">
              <w:rPr>
                <w:b/>
                <w:lang w:val="en-US"/>
              </w:rPr>
              <w:t>Grammar</w:t>
            </w:r>
            <w:r w:rsidRPr="0003605B">
              <w:rPr>
                <w:lang w:val="en-US"/>
              </w:rPr>
              <w:t xml:space="preserve">: Vocabulary and </w:t>
            </w:r>
            <w:proofErr w:type="gramStart"/>
            <w:r w:rsidRPr="0003605B">
              <w:rPr>
                <w:lang w:val="en-US"/>
              </w:rPr>
              <w:t>grammar  revision</w:t>
            </w:r>
            <w:proofErr w:type="gramEnd"/>
          </w:p>
          <w:p w14:paraId="1D051E69" w14:textId="77777777" w:rsidR="005D68E0" w:rsidRPr="0003605B" w:rsidRDefault="005057BE" w:rsidP="005057BE">
            <w:pPr>
              <w:tabs>
                <w:tab w:val="left" w:pos="1276"/>
              </w:tabs>
              <w:rPr>
                <w:b/>
                <w:lang w:val="en-US"/>
              </w:rPr>
            </w:pPr>
            <w:r w:rsidRPr="0003605B">
              <w:rPr>
                <w:b/>
                <w:lang w:val="en-US"/>
              </w:rPr>
              <w:t>News Round –up.</w:t>
            </w:r>
            <w:r w:rsidRPr="0003605B">
              <w:rPr>
                <w:lang w:val="en-US"/>
              </w:rPr>
              <w:t xml:space="preserve"> Rendering and Commenting of a newspaper article on the current global issues.</w:t>
            </w:r>
          </w:p>
        </w:tc>
        <w:tc>
          <w:tcPr>
            <w:tcW w:w="928" w:type="dxa"/>
          </w:tcPr>
          <w:p w14:paraId="686C5CBD" w14:textId="77777777" w:rsidR="005D68E0" w:rsidRPr="0003605B" w:rsidRDefault="00CD2D3F" w:rsidP="005D68E0">
            <w:pPr>
              <w:tabs>
                <w:tab w:val="left" w:pos="1276"/>
              </w:tabs>
              <w:jc w:val="center"/>
              <w:rPr>
                <w:lang w:val="en-US"/>
              </w:rPr>
            </w:pPr>
            <w:r w:rsidRPr="0003605B">
              <w:rPr>
                <w:lang w:val="en-US"/>
              </w:rPr>
              <w:t>4</w:t>
            </w:r>
          </w:p>
        </w:tc>
        <w:tc>
          <w:tcPr>
            <w:tcW w:w="726" w:type="dxa"/>
          </w:tcPr>
          <w:p w14:paraId="202EA5A7" w14:textId="77777777" w:rsidR="005D68E0" w:rsidRPr="0003605B" w:rsidRDefault="007C0AEE" w:rsidP="005D68E0">
            <w:pPr>
              <w:tabs>
                <w:tab w:val="left" w:pos="1276"/>
              </w:tabs>
              <w:jc w:val="center"/>
            </w:pPr>
            <w:r w:rsidRPr="0003605B">
              <w:t>7</w:t>
            </w:r>
          </w:p>
        </w:tc>
      </w:tr>
      <w:tr w:rsidR="00F62099" w:rsidRPr="0003605B" w14:paraId="6BB4C94E" w14:textId="77777777" w:rsidTr="005D68E0">
        <w:tc>
          <w:tcPr>
            <w:tcW w:w="869" w:type="dxa"/>
            <w:vMerge/>
          </w:tcPr>
          <w:p w14:paraId="61C7D11E" w14:textId="77777777" w:rsidR="005D68E0" w:rsidRPr="0003605B" w:rsidRDefault="005D68E0" w:rsidP="005D68E0">
            <w:pPr>
              <w:tabs>
                <w:tab w:val="left" w:pos="1276"/>
              </w:tabs>
              <w:jc w:val="center"/>
              <w:rPr>
                <w:b/>
                <w:bCs/>
              </w:rPr>
            </w:pPr>
          </w:p>
        </w:tc>
        <w:tc>
          <w:tcPr>
            <w:tcW w:w="7986" w:type="dxa"/>
          </w:tcPr>
          <w:p w14:paraId="49AE66A1" w14:textId="1EE667FF" w:rsidR="000D199C" w:rsidRPr="0003605B" w:rsidRDefault="000D199C" w:rsidP="005057BE">
            <w:pPr>
              <w:tabs>
                <w:tab w:val="left" w:pos="1276"/>
              </w:tabs>
              <w:rPr>
                <w:lang w:val="en-US"/>
              </w:rPr>
            </w:pPr>
            <w:r w:rsidRPr="0003605B">
              <w:rPr>
                <w:b/>
                <w:bCs/>
                <w:lang w:val="en-US"/>
              </w:rPr>
              <w:t xml:space="preserve">IWST </w:t>
            </w:r>
            <w:r w:rsidR="00F62099" w:rsidRPr="0003605B">
              <w:rPr>
                <w:b/>
                <w:bCs/>
                <w:lang w:val="en-US"/>
              </w:rPr>
              <w:t>5</w:t>
            </w:r>
            <w:r w:rsidR="005E224E" w:rsidRPr="0003605B">
              <w:rPr>
                <w:b/>
                <w:bCs/>
                <w:lang w:val="en-US"/>
              </w:rPr>
              <w:t xml:space="preserve"> </w:t>
            </w:r>
            <w:r w:rsidR="005E224E" w:rsidRPr="0003605B">
              <w:rPr>
                <w:lang w:val="en-US"/>
              </w:rPr>
              <w:t xml:space="preserve">Consultations on the implementation of </w:t>
            </w:r>
            <w:r w:rsidR="005E224E" w:rsidRPr="0003605B">
              <w:rPr>
                <w:b/>
                <w:bCs/>
                <w:lang w:val="en-US"/>
              </w:rPr>
              <w:t>IWST 5</w:t>
            </w:r>
          </w:p>
        </w:tc>
        <w:tc>
          <w:tcPr>
            <w:tcW w:w="928" w:type="dxa"/>
          </w:tcPr>
          <w:p w14:paraId="42A41C8F" w14:textId="3F380681" w:rsidR="005D68E0" w:rsidRPr="0003605B" w:rsidRDefault="005D68E0" w:rsidP="005D68E0">
            <w:pPr>
              <w:tabs>
                <w:tab w:val="left" w:pos="1276"/>
              </w:tabs>
              <w:jc w:val="center"/>
              <w:rPr>
                <w:lang w:val="kk-KZ"/>
              </w:rPr>
            </w:pPr>
          </w:p>
        </w:tc>
        <w:tc>
          <w:tcPr>
            <w:tcW w:w="726" w:type="dxa"/>
          </w:tcPr>
          <w:p w14:paraId="2CE86D45" w14:textId="635E4C11" w:rsidR="005D68E0" w:rsidRPr="0003605B" w:rsidRDefault="005D68E0" w:rsidP="005D68E0">
            <w:pPr>
              <w:tabs>
                <w:tab w:val="left" w:pos="1276"/>
              </w:tabs>
              <w:jc w:val="center"/>
              <w:rPr>
                <w:lang w:val="kk-KZ"/>
              </w:rPr>
            </w:pPr>
          </w:p>
        </w:tc>
      </w:tr>
      <w:tr w:rsidR="00F62099" w:rsidRPr="0003605B" w14:paraId="4E6273DD" w14:textId="77777777" w:rsidTr="005D68E0">
        <w:tc>
          <w:tcPr>
            <w:tcW w:w="869" w:type="dxa"/>
            <w:vMerge w:val="restart"/>
          </w:tcPr>
          <w:p w14:paraId="119B9BFE" w14:textId="77777777" w:rsidR="005D68E0" w:rsidRPr="0003605B" w:rsidRDefault="005D68E0" w:rsidP="005D68E0">
            <w:pPr>
              <w:tabs>
                <w:tab w:val="left" w:pos="1276"/>
              </w:tabs>
              <w:jc w:val="center"/>
              <w:rPr>
                <w:b/>
                <w:bCs/>
              </w:rPr>
            </w:pPr>
            <w:r w:rsidRPr="0003605B">
              <w:rPr>
                <w:b/>
                <w:bCs/>
              </w:rPr>
              <w:t>12</w:t>
            </w:r>
          </w:p>
        </w:tc>
        <w:tc>
          <w:tcPr>
            <w:tcW w:w="7986" w:type="dxa"/>
          </w:tcPr>
          <w:p w14:paraId="19BC0D0F" w14:textId="77777777" w:rsidR="00C8448D" w:rsidRPr="0003605B" w:rsidRDefault="005057BE" w:rsidP="005057BE">
            <w:pPr>
              <w:rPr>
                <w:b/>
                <w:lang w:val="en-US"/>
              </w:rPr>
            </w:pPr>
            <w:r w:rsidRPr="0003605B">
              <w:rPr>
                <w:b/>
                <w:bCs/>
                <w:lang w:val="en-US"/>
              </w:rPr>
              <w:t xml:space="preserve">PC 12 </w:t>
            </w:r>
            <w:r w:rsidR="003D4FA7" w:rsidRPr="0003605B">
              <w:rPr>
                <w:b/>
                <w:lang w:val="en-US"/>
              </w:rPr>
              <w:t>Financial documents</w:t>
            </w:r>
          </w:p>
          <w:p w14:paraId="5E4DAB40" w14:textId="77777777" w:rsidR="005057BE" w:rsidRPr="0003605B" w:rsidRDefault="005057BE" w:rsidP="005057BE">
            <w:pPr>
              <w:rPr>
                <w:b/>
                <w:bCs/>
                <w:lang w:val="en-US"/>
              </w:rPr>
            </w:pPr>
            <w:r w:rsidRPr="0003605B">
              <w:rPr>
                <w:b/>
                <w:lang w:val="en-US"/>
              </w:rPr>
              <w:t>Grammar</w:t>
            </w:r>
            <w:r w:rsidRPr="0003605B">
              <w:rPr>
                <w:lang w:val="en-US"/>
              </w:rPr>
              <w:t xml:space="preserve">: Vocabulary and </w:t>
            </w:r>
            <w:proofErr w:type="gramStart"/>
            <w:r w:rsidRPr="0003605B">
              <w:rPr>
                <w:lang w:val="en-US"/>
              </w:rPr>
              <w:t>grammar  revision</w:t>
            </w:r>
            <w:proofErr w:type="gramEnd"/>
          </w:p>
          <w:p w14:paraId="64AF95EE" w14:textId="77777777" w:rsidR="005D68E0" w:rsidRPr="0003605B" w:rsidRDefault="005057BE" w:rsidP="005057BE">
            <w:pPr>
              <w:tabs>
                <w:tab w:val="left" w:pos="1276"/>
              </w:tabs>
              <w:rPr>
                <w:b/>
                <w:lang w:val="en-US"/>
              </w:rPr>
            </w:pPr>
            <w:r w:rsidRPr="0003605B">
              <w:rPr>
                <w:b/>
                <w:lang w:val="en-US"/>
              </w:rPr>
              <w:t>News Round –up.</w:t>
            </w:r>
            <w:r w:rsidRPr="0003605B">
              <w:rPr>
                <w:lang w:val="en-US"/>
              </w:rPr>
              <w:t xml:space="preserve"> Rendering and Commenting of a newspaper article on the current global issues.</w:t>
            </w:r>
          </w:p>
        </w:tc>
        <w:tc>
          <w:tcPr>
            <w:tcW w:w="928" w:type="dxa"/>
          </w:tcPr>
          <w:p w14:paraId="3F17C9F1" w14:textId="77777777" w:rsidR="005D68E0" w:rsidRPr="0003605B" w:rsidRDefault="00CD2D3F" w:rsidP="005D68E0">
            <w:pPr>
              <w:tabs>
                <w:tab w:val="left" w:pos="1276"/>
              </w:tabs>
              <w:jc w:val="center"/>
              <w:rPr>
                <w:lang w:val="en-US"/>
              </w:rPr>
            </w:pPr>
            <w:r w:rsidRPr="0003605B">
              <w:rPr>
                <w:lang w:val="en-US"/>
              </w:rPr>
              <w:t>4</w:t>
            </w:r>
          </w:p>
        </w:tc>
        <w:tc>
          <w:tcPr>
            <w:tcW w:w="726" w:type="dxa"/>
          </w:tcPr>
          <w:p w14:paraId="0EAAED68" w14:textId="471C547D" w:rsidR="005D68E0" w:rsidRPr="0003605B" w:rsidRDefault="00C30EFE" w:rsidP="005D68E0">
            <w:pPr>
              <w:tabs>
                <w:tab w:val="left" w:pos="1276"/>
              </w:tabs>
              <w:jc w:val="center"/>
            </w:pPr>
            <w:r w:rsidRPr="0003605B">
              <w:t>8</w:t>
            </w:r>
          </w:p>
        </w:tc>
      </w:tr>
      <w:tr w:rsidR="00F62099" w:rsidRPr="0003605B" w14:paraId="639AA4FD" w14:textId="77777777" w:rsidTr="005D68E0">
        <w:tc>
          <w:tcPr>
            <w:tcW w:w="869" w:type="dxa"/>
            <w:vMerge/>
          </w:tcPr>
          <w:p w14:paraId="3203D142" w14:textId="77777777" w:rsidR="005D68E0" w:rsidRPr="0003605B" w:rsidRDefault="005D68E0" w:rsidP="005D68E0">
            <w:pPr>
              <w:tabs>
                <w:tab w:val="left" w:pos="1276"/>
              </w:tabs>
              <w:jc w:val="center"/>
              <w:rPr>
                <w:b/>
                <w:bCs/>
              </w:rPr>
            </w:pPr>
          </w:p>
        </w:tc>
        <w:tc>
          <w:tcPr>
            <w:tcW w:w="7986" w:type="dxa"/>
          </w:tcPr>
          <w:p w14:paraId="577FA100" w14:textId="230AB260" w:rsidR="000A4095" w:rsidRPr="0003605B" w:rsidRDefault="005057BE" w:rsidP="003D4FA7">
            <w:pPr>
              <w:rPr>
                <w:b/>
                <w:bCs/>
                <w:lang w:val="en-US"/>
              </w:rPr>
            </w:pPr>
            <w:r w:rsidRPr="0003605B">
              <w:rPr>
                <w:b/>
                <w:lang w:val="en-US"/>
              </w:rPr>
              <w:t xml:space="preserve">IWST </w:t>
            </w:r>
            <w:r w:rsidR="005E224E" w:rsidRPr="0003605B">
              <w:rPr>
                <w:b/>
                <w:lang w:val="en-US"/>
              </w:rPr>
              <w:t>6</w:t>
            </w:r>
            <w:r w:rsidRPr="0003605B">
              <w:rPr>
                <w:b/>
                <w:lang w:val="en-US"/>
              </w:rPr>
              <w:t xml:space="preserve">. </w:t>
            </w:r>
            <w:r w:rsidR="005E224E" w:rsidRPr="0003605B">
              <w:rPr>
                <w:lang w:val="en-US"/>
              </w:rPr>
              <w:t xml:space="preserve">Consultations on the implementation of </w:t>
            </w:r>
            <w:r w:rsidR="005E224E" w:rsidRPr="0003605B">
              <w:rPr>
                <w:b/>
                <w:bCs/>
                <w:lang w:val="en-US"/>
              </w:rPr>
              <w:t xml:space="preserve">IWST 6 </w:t>
            </w:r>
          </w:p>
          <w:p w14:paraId="5650568A" w14:textId="05390E1C" w:rsidR="005057BE" w:rsidRPr="0003605B" w:rsidRDefault="005057BE" w:rsidP="005D68E0">
            <w:pPr>
              <w:tabs>
                <w:tab w:val="left" w:pos="1276"/>
              </w:tabs>
              <w:rPr>
                <w:b/>
                <w:lang w:val="en-US"/>
              </w:rPr>
            </w:pPr>
          </w:p>
        </w:tc>
        <w:tc>
          <w:tcPr>
            <w:tcW w:w="928" w:type="dxa"/>
          </w:tcPr>
          <w:p w14:paraId="6314C84B" w14:textId="1298667A" w:rsidR="005D68E0" w:rsidRPr="0003605B" w:rsidRDefault="005D68E0" w:rsidP="005D68E0">
            <w:pPr>
              <w:tabs>
                <w:tab w:val="left" w:pos="1276"/>
              </w:tabs>
              <w:jc w:val="center"/>
              <w:rPr>
                <w:lang w:val="kk-KZ"/>
              </w:rPr>
            </w:pPr>
          </w:p>
        </w:tc>
        <w:tc>
          <w:tcPr>
            <w:tcW w:w="726" w:type="dxa"/>
          </w:tcPr>
          <w:p w14:paraId="2F54CF1F" w14:textId="7BA01E19" w:rsidR="005D68E0" w:rsidRPr="0003605B" w:rsidRDefault="005D68E0" w:rsidP="005D68E0">
            <w:pPr>
              <w:tabs>
                <w:tab w:val="left" w:pos="1276"/>
              </w:tabs>
              <w:jc w:val="center"/>
              <w:rPr>
                <w:lang w:val="kk-KZ"/>
              </w:rPr>
            </w:pPr>
          </w:p>
        </w:tc>
      </w:tr>
      <w:tr w:rsidR="00F62099" w:rsidRPr="0003605B" w14:paraId="29DF99FF" w14:textId="77777777" w:rsidTr="006A4A8B">
        <w:trPr>
          <w:trHeight w:val="920"/>
        </w:trPr>
        <w:tc>
          <w:tcPr>
            <w:tcW w:w="869" w:type="dxa"/>
          </w:tcPr>
          <w:p w14:paraId="3EB857C0" w14:textId="77777777" w:rsidR="000D199C" w:rsidRPr="0003605B" w:rsidRDefault="000D199C" w:rsidP="005D68E0">
            <w:pPr>
              <w:tabs>
                <w:tab w:val="left" w:pos="1276"/>
              </w:tabs>
              <w:jc w:val="center"/>
              <w:rPr>
                <w:b/>
                <w:bCs/>
              </w:rPr>
            </w:pPr>
            <w:r w:rsidRPr="0003605B">
              <w:rPr>
                <w:b/>
                <w:bCs/>
              </w:rPr>
              <w:t>13</w:t>
            </w:r>
          </w:p>
        </w:tc>
        <w:tc>
          <w:tcPr>
            <w:tcW w:w="7986" w:type="dxa"/>
          </w:tcPr>
          <w:p w14:paraId="410B326C" w14:textId="77777777" w:rsidR="000D199C" w:rsidRPr="0003605B" w:rsidRDefault="000D199C" w:rsidP="005057BE">
            <w:pPr>
              <w:rPr>
                <w:b/>
                <w:lang w:val="en-US"/>
              </w:rPr>
            </w:pPr>
            <w:r w:rsidRPr="0003605B">
              <w:rPr>
                <w:b/>
                <w:bCs/>
                <w:lang w:val="en-US"/>
              </w:rPr>
              <w:t xml:space="preserve">PC 13 </w:t>
            </w:r>
            <w:r w:rsidRPr="0003605B">
              <w:rPr>
                <w:rFonts w:eastAsia="Calibri"/>
                <w:b/>
                <w:lang w:val="en-US" w:eastAsia="en-US"/>
              </w:rPr>
              <w:t>Electronic Correspondence and Documents</w:t>
            </w:r>
          </w:p>
          <w:p w14:paraId="659A329F" w14:textId="77777777" w:rsidR="000D199C" w:rsidRPr="0003605B" w:rsidRDefault="000D199C" w:rsidP="005057BE">
            <w:pPr>
              <w:rPr>
                <w:b/>
                <w:bCs/>
                <w:lang w:val="en-US"/>
              </w:rPr>
            </w:pPr>
            <w:r w:rsidRPr="0003605B">
              <w:rPr>
                <w:b/>
                <w:lang w:val="en-US"/>
              </w:rPr>
              <w:t>Grammar</w:t>
            </w:r>
            <w:r w:rsidRPr="0003605B">
              <w:rPr>
                <w:lang w:val="en-US"/>
              </w:rPr>
              <w:t xml:space="preserve">: Vocabulary and </w:t>
            </w:r>
            <w:proofErr w:type="gramStart"/>
            <w:r w:rsidRPr="0003605B">
              <w:rPr>
                <w:lang w:val="en-US"/>
              </w:rPr>
              <w:t>grammar  revision</w:t>
            </w:r>
            <w:proofErr w:type="gramEnd"/>
          </w:p>
          <w:p w14:paraId="6794F259" w14:textId="77777777" w:rsidR="000D199C" w:rsidRPr="0003605B" w:rsidRDefault="000D199C" w:rsidP="005057BE">
            <w:pPr>
              <w:tabs>
                <w:tab w:val="left" w:pos="1276"/>
              </w:tabs>
              <w:rPr>
                <w:b/>
                <w:lang w:val="en-US"/>
              </w:rPr>
            </w:pPr>
            <w:r w:rsidRPr="0003605B">
              <w:rPr>
                <w:b/>
                <w:lang w:val="en-US"/>
              </w:rPr>
              <w:t>News Round –up.</w:t>
            </w:r>
            <w:r w:rsidRPr="0003605B">
              <w:rPr>
                <w:lang w:val="en-US"/>
              </w:rPr>
              <w:t xml:space="preserve"> Rendering and Commenting of a newspaper article on the current global issues.</w:t>
            </w:r>
          </w:p>
        </w:tc>
        <w:tc>
          <w:tcPr>
            <w:tcW w:w="928" w:type="dxa"/>
          </w:tcPr>
          <w:p w14:paraId="6E4D4CFB" w14:textId="77777777" w:rsidR="000D199C" w:rsidRPr="0003605B" w:rsidRDefault="000D199C" w:rsidP="005D68E0">
            <w:pPr>
              <w:tabs>
                <w:tab w:val="left" w:pos="1276"/>
              </w:tabs>
              <w:jc w:val="center"/>
              <w:rPr>
                <w:lang w:val="en-US"/>
              </w:rPr>
            </w:pPr>
            <w:r w:rsidRPr="0003605B">
              <w:rPr>
                <w:lang w:val="en-US"/>
              </w:rPr>
              <w:t>4</w:t>
            </w:r>
          </w:p>
          <w:p w14:paraId="58223272" w14:textId="1D81F63F" w:rsidR="000D199C" w:rsidRPr="0003605B" w:rsidRDefault="000D199C" w:rsidP="005D68E0">
            <w:pPr>
              <w:tabs>
                <w:tab w:val="left" w:pos="1276"/>
              </w:tabs>
              <w:jc w:val="center"/>
              <w:rPr>
                <w:lang w:val="en-US"/>
              </w:rPr>
            </w:pPr>
          </w:p>
        </w:tc>
        <w:tc>
          <w:tcPr>
            <w:tcW w:w="726" w:type="dxa"/>
          </w:tcPr>
          <w:p w14:paraId="6851C57E" w14:textId="1A0ECB48" w:rsidR="000D199C" w:rsidRPr="0003605B" w:rsidRDefault="00C30EFE" w:rsidP="005D68E0">
            <w:pPr>
              <w:tabs>
                <w:tab w:val="left" w:pos="1276"/>
              </w:tabs>
              <w:jc w:val="center"/>
            </w:pPr>
            <w:r w:rsidRPr="0003605B">
              <w:t>8</w:t>
            </w:r>
          </w:p>
          <w:p w14:paraId="32F631C1" w14:textId="4EC2AD5F" w:rsidR="000D199C" w:rsidRPr="0003605B" w:rsidRDefault="000D199C" w:rsidP="005D68E0">
            <w:pPr>
              <w:tabs>
                <w:tab w:val="left" w:pos="1276"/>
              </w:tabs>
              <w:jc w:val="center"/>
            </w:pPr>
          </w:p>
        </w:tc>
      </w:tr>
      <w:tr w:rsidR="00F62099" w:rsidRPr="0003605B" w14:paraId="25F8AF02" w14:textId="77777777" w:rsidTr="005D68E0">
        <w:tc>
          <w:tcPr>
            <w:tcW w:w="869" w:type="dxa"/>
            <w:vMerge w:val="restart"/>
          </w:tcPr>
          <w:p w14:paraId="59E91450" w14:textId="77777777" w:rsidR="00F62099" w:rsidRPr="0003605B" w:rsidRDefault="00F62099" w:rsidP="005D68E0">
            <w:pPr>
              <w:tabs>
                <w:tab w:val="left" w:pos="1276"/>
              </w:tabs>
              <w:jc w:val="center"/>
              <w:rPr>
                <w:b/>
                <w:bCs/>
              </w:rPr>
            </w:pPr>
            <w:r w:rsidRPr="0003605B">
              <w:rPr>
                <w:b/>
                <w:bCs/>
              </w:rPr>
              <w:t>14</w:t>
            </w:r>
          </w:p>
        </w:tc>
        <w:tc>
          <w:tcPr>
            <w:tcW w:w="7986" w:type="dxa"/>
          </w:tcPr>
          <w:p w14:paraId="5DBD210B" w14:textId="77777777" w:rsidR="00F62099" w:rsidRPr="0003605B" w:rsidRDefault="00F62099" w:rsidP="005057BE">
            <w:pPr>
              <w:tabs>
                <w:tab w:val="left" w:pos="7080"/>
              </w:tabs>
              <w:spacing w:after="200" w:line="276" w:lineRule="auto"/>
              <w:contextualSpacing/>
              <w:rPr>
                <w:b/>
                <w:bCs/>
                <w:lang w:val="en-US" w:eastAsia="ar-SA"/>
              </w:rPr>
            </w:pPr>
            <w:r w:rsidRPr="0003605B">
              <w:rPr>
                <w:b/>
                <w:bCs/>
                <w:lang w:val="en-US"/>
              </w:rPr>
              <w:t>PC 14 Diplomatic Correspondence</w:t>
            </w:r>
          </w:p>
          <w:p w14:paraId="3BA996FC" w14:textId="77777777" w:rsidR="00F62099" w:rsidRPr="0003605B" w:rsidRDefault="00F62099" w:rsidP="005057BE">
            <w:pPr>
              <w:rPr>
                <w:b/>
                <w:bCs/>
                <w:lang w:val="en-US"/>
              </w:rPr>
            </w:pPr>
            <w:r w:rsidRPr="0003605B">
              <w:rPr>
                <w:b/>
                <w:lang w:val="en-US"/>
              </w:rPr>
              <w:t>Grammar</w:t>
            </w:r>
            <w:r w:rsidRPr="0003605B">
              <w:rPr>
                <w:lang w:val="en-US"/>
              </w:rPr>
              <w:t xml:space="preserve">: Vocabulary and </w:t>
            </w:r>
            <w:proofErr w:type="gramStart"/>
            <w:r w:rsidRPr="0003605B">
              <w:rPr>
                <w:lang w:val="en-US"/>
              </w:rPr>
              <w:t>grammar  revision</w:t>
            </w:r>
            <w:proofErr w:type="gramEnd"/>
          </w:p>
          <w:p w14:paraId="2BA28543" w14:textId="77777777" w:rsidR="00F62099" w:rsidRPr="0003605B" w:rsidRDefault="00F62099" w:rsidP="005057BE">
            <w:pPr>
              <w:tabs>
                <w:tab w:val="left" w:pos="1276"/>
              </w:tabs>
              <w:rPr>
                <w:b/>
                <w:lang w:val="en-US"/>
              </w:rPr>
            </w:pPr>
            <w:r w:rsidRPr="0003605B">
              <w:rPr>
                <w:b/>
                <w:lang w:val="en-US"/>
              </w:rPr>
              <w:t>News Round –up.</w:t>
            </w:r>
            <w:r w:rsidRPr="0003605B">
              <w:rPr>
                <w:lang w:val="en-US"/>
              </w:rPr>
              <w:t xml:space="preserve"> Rendering and Commenting of a newspaper article on the current global issues.</w:t>
            </w:r>
            <w:r w:rsidRPr="0003605B">
              <w:rPr>
                <w:b/>
                <w:lang w:val="en-US"/>
              </w:rPr>
              <w:t xml:space="preserve"> </w:t>
            </w:r>
          </w:p>
          <w:p w14:paraId="74122247" w14:textId="6516794F" w:rsidR="00F62099" w:rsidRPr="0003605B" w:rsidRDefault="00F62099" w:rsidP="005057BE">
            <w:pPr>
              <w:tabs>
                <w:tab w:val="left" w:pos="1276"/>
              </w:tabs>
              <w:rPr>
                <w:b/>
                <w:lang w:val="en-US"/>
              </w:rPr>
            </w:pPr>
          </w:p>
        </w:tc>
        <w:tc>
          <w:tcPr>
            <w:tcW w:w="928" w:type="dxa"/>
          </w:tcPr>
          <w:p w14:paraId="76B9EABC" w14:textId="77777777" w:rsidR="00F62099" w:rsidRPr="0003605B" w:rsidRDefault="00F62099" w:rsidP="005D68E0">
            <w:pPr>
              <w:tabs>
                <w:tab w:val="left" w:pos="1276"/>
              </w:tabs>
              <w:jc w:val="center"/>
              <w:rPr>
                <w:lang w:val="en-US"/>
              </w:rPr>
            </w:pPr>
            <w:r w:rsidRPr="0003605B">
              <w:rPr>
                <w:lang w:val="en-US"/>
              </w:rPr>
              <w:t>4</w:t>
            </w:r>
          </w:p>
        </w:tc>
        <w:tc>
          <w:tcPr>
            <w:tcW w:w="726" w:type="dxa"/>
          </w:tcPr>
          <w:p w14:paraId="556F32B2" w14:textId="08FAACBF" w:rsidR="00F62099" w:rsidRPr="0003605B" w:rsidRDefault="00C30EFE" w:rsidP="005D68E0">
            <w:pPr>
              <w:tabs>
                <w:tab w:val="left" w:pos="1276"/>
              </w:tabs>
              <w:jc w:val="center"/>
            </w:pPr>
            <w:r w:rsidRPr="0003605B">
              <w:t>8</w:t>
            </w:r>
          </w:p>
        </w:tc>
      </w:tr>
      <w:tr w:rsidR="00F62099" w:rsidRPr="0003605B" w14:paraId="1AC7B091" w14:textId="77777777" w:rsidTr="005D68E0">
        <w:tc>
          <w:tcPr>
            <w:tcW w:w="869" w:type="dxa"/>
            <w:vMerge/>
          </w:tcPr>
          <w:p w14:paraId="5716C5DC" w14:textId="77777777" w:rsidR="00F62099" w:rsidRPr="0003605B" w:rsidRDefault="00F62099" w:rsidP="005D68E0">
            <w:pPr>
              <w:tabs>
                <w:tab w:val="left" w:pos="1276"/>
              </w:tabs>
              <w:jc w:val="center"/>
              <w:rPr>
                <w:b/>
                <w:bCs/>
              </w:rPr>
            </w:pPr>
          </w:p>
        </w:tc>
        <w:tc>
          <w:tcPr>
            <w:tcW w:w="7986" w:type="dxa"/>
          </w:tcPr>
          <w:p w14:paraId="1FB17FFC" w14:textId="2A38CAA1" w:rsidR="00F62099" w:rsidRPr="0003605B" w:rsidRDefault="00F62099" w:rsidP="005057BE">
            <w:pPr>
              <w:tabs>
                <w:tab w:val="left" w:pos="7080"/>
              </w:tabs>
              <w:spacing w:after="200" w:line="276" w:lineRule="auto"/>
              <w:contextualSpacing/>
              <w:rPr>
                <w:b/>
                <w:bCs/>
                <w:lang w:val="en-US"/>
              </w:rPr>
            </w:pPr>
            <w:r w:rsidRPr="0003605B">
              <w:rPr>
                <w:b/>
                <w:lang w:val="en-US"/>
              </w:rPr>
              <w:t xml:space="preserve">IWST 7 </w:t>
            </w:r>
            <w:r w:rsidRPr="0003605B">
              <w:rPr>
                <w:lang w:val="en-US"/>
              </w:rPr>
              <w:t xml:space="preserve">Consultations on the implementation of </w:t>
            </w:r>
            <w:r w:rsidRPr="0003605B">
              <w:rPr>
                <w:b/>
                <w:bCs/>
                <w:lang w:val="en-US"/>
              </w:rPr>
              <w:t>IWST 7</w:t>
            </w:r>
          </w:p>
        </w:tc>
        <w:tc>
          <w:tcPr>
            <w:tcW w:w="928" w:type="dxa"/>
          </w:tcPr>
          <w:p w14:paraId="7787B212" w14:textId="48AFA5BC" w:rsidR="00F62099" w:rsidRPr="0003605B" w:rsidRDefault="00F62099" w:rsidP="005D68E0">
            <w:pPr>
              <w:tabs>
                <w:tab w:val="left" w:pos="1276"/>
              </w:tabs>
              <w:jc w:val="center"/>
              <w:rPr>
                <w:lang w:val="kk-KZ"/>
              </w:rPr>
            </w:pPr>
          </w:p>
        </w:tc>
        <w:tc>
          <w:tcPr>
            <w:tcW w:w="726" w:type="dxa"/>
          </w:tcPr>
          <w:p w14:paraId="2BC76057" w14:textId="1575F27E" w:rsidR="00F62099" w:rsidRPr="0003605B" w:rsidRDefault="00F62099" w:rsidP="005D68E0">
            <w:pPr>
              <w:tabs>
                <w:tab w:val="left" w:pos="1276"/>
              </w:tabs>
              <w:jc w:val="center"/>
              <w:rPr>
                <w:lang w:val="kk-KZ"/>
              </w:rPr>
            </w:pPr>
          </w:p>
        </w:tc>
      </w:tr>
      <w:tr w:rsidR="00F62099" w:rsidRPr="0003605B" w14:paraId="4214F487" w14:textId="77777777" w:rsidTr="00C92011">
        <w:trPr>
          <w:trHeight w:val="954"/>
        </w:trPr>
        <w:tc>
          <w:tcPr>
            <w:tcW w:w="869" w:type="dxa"/>
            <w:vMerge w:val="restart"/>
          </w:tcPr>
          <w:p w14:paraId="505E991F" w14:textId="77777777" w:rsidR="00F62099" w:rsidRPr="0003605B" w:rsidRDefault="00F62099" w:rsidP="005D68E0">
            <w:pPr>
              <w:tabs>
                <w:tab w:val="left" w:pos="1276"/>
              </w:tabs>
              <w:jc w:val="center"/>
              <w:rPr>
                <w:b/>
              </w:rPr>
            </w:pPr>
            <w:r w:rsidRPr="0003605B">
              <w:rPr>
                <w:b/>
              </w:rPr>
              <w:t>15</w:t>
            </w:r>
          </w:p>
        </w:tc>
        <w:tc>
          <w:tcPr>
            <w:tcW w:w="7986" w:type="dxa"/>
          </w:tcPr>
          <w:p w14:paraId="58251958" w14:textId="12DC54EA" w:rsidR="00F62099" w:rsidRPr="0003605B" w:rsidRDefault="00F62099" w:rsidP="005057BE">
            <w:pPr>
              <w:tabs>
                <w:tab w:val="left" w:pos="7080"/>
              </w:tabs>
              <w:spacing w:after="200" w:line="276" w:lineRule="auto"/>
              <w:contextualSpacing/>
              <w:rPr>
                <w:b/>
                <w:bCs/>
                <w:lang w:val="kk-KZ" w:eastAsia="ar-SA"/>
              </w:rPr>
            </w:pPr>
            <w:r w:rsidRPr="0003605B">
              <w:rPr>
                <w:b/>
                <w:lang w:val="en-US"/>
              </w:rPr>
              <w:t xml:space="preserve">PC 15 </w:t>
            </w:r>
            <w:r w:rsidRPr="0003605B">
              <w:rPr>
                <w:rFonts w:eastAsia="Calibri"/>
                <w:b/>
                <w:lang w:val="en-US" w:eastAsia="en-US"/>
              </w:rPr>
              <w:t>Legal documents</w:t>
            </w:r>
          </w:p>
          <w:p w14:paraId="224A3211" w14:textId="77777777" w:rsidR="00F62099" w:rsidRPr="0003605B" w:rsidRDefault="00F62099" w:rsidP="005057BE">
            <w:pPr>
              <w:rPr>
                <w:b/>
                <w:bCs/>
                <w:lang w:val="en-US"/>
              </w:rPr>
            </w:pPr>
            <w:r w:rsidRPr="0003605B">
              <w:rPr>
                <w:b/>
                <w:lang w:val="en-US"/>
              </w:rPr>
              <w:t>Grammar</w:t>
            </w:r>
            <w:r w:rsidRPr="0003605B">
              <w:rPr>
                <w:lang w:val="en-US"/>
              </w:rPr>
              <w:t xml:space="preserve">: Vocabulary and </w:t>
            </w:r>
            <w:proofErr w:type="gramStart"/>
            <w:r w:rsidRPr="0003605B">
              <w:rPr>
                <w:lang w:val="en-US"/>
              </w:rPr>
              <w:t>grammar  revision</w:t>
            </w:r>
            <w:proofErr w:type="gramEnd"/>
          </w:p>
          <w:p w14:paraId="136F7BA3" w14:textId="77777777" w:rsidR="00F62099" w:rsidRPr="0003605B" w:rsidRDefault="00F62099" w:rsidP="005057BE">
            <w:pPr>
              <w:tabs>
                <w:tab w:val="left" w:pos="1276"/>
              </w:tabs>
              <w:rPr>
                <w:b/>
                <w:lang w:val="en-US"/>
              </w:rPr>
            </w:pPr>
            <w:r w:rsidRPr="0003605B">
              <w:rPr>
                <w:b/>
                <w:lang w:val="en-US"/>
              </w:rPr>
              <w:t>News Round –up.</w:t>
            </w:r>
            <w:r w:rsidRPr="0003605B">
              <w:rPr>
                <w:lang w:val="en-US"/>
              </w:rPr>
              <w:t xml:space="preserve"> Rendering and Commenting of a newspaper article on the current global issues.</w:t>
            </w:r>
          </w:p>
        </w:tc>
        <w:tc>
          <w:tcPr>
            <w:tcW w:w="928" w:type="dxa"/>
          </w:tcPr>
          <w:p w14:paraId="36E6DE4D" w14:textId="77777777" w:rsidR="00F62099" w:rsidRPr="0003605B" w:rsidRDefault="00F62099" w:rsidP="005D68E0">
            <w:pPr>
              <w:tabs>
                <w:tab w:val="left" w:pos="1276"/>
              </w:tabs>
              <w:jc w:val="center"/>
              <w:rPr>
                <w:lang w:val="en-US"/>
              </w:rPr>
            </w:pPr>
            <w:r w:rsidRPr="0003605B">
              <w:rPr>
                <w:lang w:val="en-US"/>
              </w:rPr>
              <w:t>4</w:t>
            </w:r>
          </w:p>
        </w:tc>
        <w:tc>
          <w:tcPr>
            <w:tcW w:w="726" w:type="dxa"/>
          </w:tcPr>
          <w:p w14:paraId="2A55D467" w14:textId="54E24E22" w:rsidR="00F62099" w:rsidRPr="0003605B" w:rsidRDefault="00C30EFE" w:rsidP="005D68E0">
            <w:pPr>
              <w:tabs>
                <w:tab w:val="left" w:pos="1276"/>
              </w:tabs>
              <w:jc w:val="center"/>
            </w:pPr>
            <w:r w:rsidRPr="0003605B">
              <w:t>8</w:t>
            </w:r>
          </w:p>
          <w:p w14:paraId="51EB11C1" w14:textId="7BBF22FD" w:rsidR="00F62099" w:rsidRPr="0003605B" w:rsidRDefault="00F62099" w:rsidP="005057BE">
            <w:pPr>
              <w:tabs>
                <w:tab w:val="left" w:pos="1276"/>
              </w:tabs>
              <w:jc w:val="center"/>
            </w:pPr>
          </w:p>
        </w:tc>
      </w:tr>
      <w:tr w:rsidR="00F62099" w:rsidRPr="0003605B" w14:paraId="15D1C629" w14:textId="77777777" w:rsidTr="00F62099">
        <w:trPr>
          <w:trHeight w:val="585"/>
        </w:trPr>
        <w:tc>
          <w:tcPr>
            <w:tcW w:w="869" w:type="dxa"/>
            <w:vMerge/>
          </w:tcPr>
          <w:p w14:paraId="398E1A35" w14:textId="77777777" w:rsidR="00F62099" w:rsidRPr="0003605B" w:rsidRDefault="00F62099" w:rsidP="005D68E0">
            <w:pPr>
              <w:tabs>
                <w:tab w:val="left" w:pos="1276"/>
              </w:tabs>
              <w:jc w:val="center"/>
              <w:rPr>
                <w:b/>
              </w:rPr>
            </w:pPr>
          </w:p>
        </w:tc>
        <w:tc>
          <w:tcPr>
            <w:tcW w:w="7986" w:type="dxa"/>
          </w:tcPr>
          <w:p w14:paraId="1B9034A1" w14:textId="31485009" w:rsidR="00F62099" w:rsidRPr="0003605B" w:rsidRDefault="00F62099" w:rsidP="005057BE">
            <w:pPr>
              <w:tabs>
                <w:tab w:val="left" w:pos="7080"/>
              </w:tabs>
              <w:spacing w:after="200" w:line="276" w:lineRule="auto"/>
              <w:contextualSpacing/>
              <w:rPr>
                <w:b/>
                <w:lang w:val="en-US"/>
              </w:rPr>
            </w:pPr>
            <w:r w:rsidRPr="0003605B">
              <w:rPr>
                <w:b/>
                <w:lang w:val="en-US"/>
              </w:rPr>
              <w:t>IWS 4. Financial documents (</w:t>
            </w:r>
            <w:r w:rsidRPr="0003605B">
              <w:rPr>
                <w:bCs/>
                <w:lang w:val="en-US"/>
              </w:rPr>
              <w:t xml:space="preserve">presentation, </w:t>
            </w:r>
            <w:r w:rsidRPr="0003605B">
              <w:rPr>
                <w:rStyle w:val="ae"/>
                <w:rFonts w:eastAsia="Calibri"/>
                <w:b w:val="0"/>
                <w:lang w:val="en-US"/>
              </w:rPr>
              <w:t>research project</w:t>
            </w:r>
            <w:r w:rsidRPr="0003605B">
              <w:rPr>
                <w:rStyle w:val="ae"/>
                <w:rFonts w:eastAsia="Calibri"/>
                <w:bCs w:val="0"/>
                <w:lang w:val="en-US"/>
              </w:rPr>
              <w:t>s</w:t>
            </w:r>
            <w:r w:rsidRPr="0003605B">
              <w:rPr>
                <w:rStyle w:val="ae"/>
                <w:bCs w:val="0"/>
                <w:lang w:val="en-US"/>
              </w:rPr>
              <w:t xml:space="preserve">, </w:t>
            </w:r>
            <w:r w:rsidRPr="0003605B">
              <w:rPr>
                <w:bCs/>
                <w:lang w:val="en-US"/>
              </w:rPr>
              <w:t xml:space="preserve">creative </w:t>
            </w:r>
            <w:proofErr w:type="spellStart"/>
            <w:r w:rsidRPr="0003605B">
              <w:rPr>
                <w:bCs/>
                <w:lang w:val="en-US"/>
              </w:rPr>
              <w:t>projectsbook</w:t>
            </w:r>
            <w:proofErr w:type="spellEnd"/>
            <w:r w:rsidRPr="0003605B">
              <w:rPr>
                <w:bCs/>
                <w:lang w:val="en-US"/>
              </w:rPr>
              <w:t xml:space="preserve"> reports or literature reviews)</w:t>
            </w:r>
          </w:p>
        </w:tc>
        <w:tc>
          <w:tcPr>
            <w:tcW w:w="928" w:type="dxa"/>
          </w:tcPr>
          <w:p w14:paraId="063FC202" w14:textId="77777777" w:rsidR="00F62099" w:rsidRPr="0003605B" w:rsidRDefault="00F62099" w:rsidP="005D68E0">
            <w:pPr>
              <w:tabs>
                <w:tab w:val="left" w:pos="1276"/>
              </w:tabs>
              <w:jc w:val="center"/>
              <w:rPr>
                <w:lang w:val="en-US"/>
              </w:rPr>
            </w:pPr>
          </w:p>
        </w:tc>
        <w:tc>
          <w:tcPr>
            <w:tcW w:w="726" w:type="dxa"/>
          </w:tcPr>
          <w:p w14:paraId="57027F12" w14:textId="4C668017" w:rsidR="00F62099" w:rsidRPr="0003605B" w:rsidRDefault="00F62099" w:rsidP="005D68E0">
            <w:pPr>
              <w:tabs>
                <w:tab w:val="left" w:pos="1276"/>
              </w:tabs>
              <w:jc w:val="center"/>
            </w:pPr>
            <w:r w:rsidRPr="0003605B">
              <w:t>20</w:t>
            </w:r>
          </w:p>
        </w:tc>
      </w:tr>
      <w:tr w:rsidR="00F62099" w:rsidRPr="0003605B" w14:paraId="2851F5E3" w14:textId="77777777" w:rsidTr="005D68E0">
        <w:tc>
          <w:tcPr>
            <w:tcW w:w="9783" w:type="dxa"/>
            <w:gridSpan w:val="3"/>
          </w:tcPr>
          <w:p w14:paraId="7B72ACAD" w14:textId="77777777" w:rsidR="005057BE" w:rsidRPr="0003605B" w:rsidRDefault="005057BE" w:rsidP="005D68E0">
            <w:pPr>
              <w:tabs>
                <w:tab w:val="left" w:pos="1276"/>
              </w:tabs>
              <w:rPr>
                <w:b/>
                <w:lang w:val="en-US"/>
              </w:rPr>
            </w:pPr>
            <w:r w:rsidRPr="0003605B">
              <w:rPr>
                <w:b/>
                <w:lang w:val="en-US"/>
              </w:rPr>
              <w:t xml:space="preserve">Midterm </w:t>
            </w:r>
            <w:r w:rsidRPr="0003605B">
              <w:rPr>
                <w:b/>
                <w:lang w:val="kk-KZ"/>
              </w:rPr>
              <w:t>control 2</w:t>
            </w:r>
          </w:p>
        </w:tc>
        <w:tc>
          <w:tcPr>
            <w:tcW w:w="726" w:type="dxa"/>
          </w:tcPr>
          <w:p w14:paraId="795761DB" w14:textId="77777777" w:rsidR="005057BE" w:rsidRPr="0003605B" w:rsidRDefault="005057BE" w:rsidP="005D68E0">
            <w:pPr>
              <w:tabs>
                <w:tab w:val="left" w:pos="1276"/>
              </w:tabs>
              <w:jc w:val="center"/>
              <w:rPr>
                <w:b/>
              </w:rPr>
            </w:pPr>
            <w:r w:rsidRPr="0003605B">
              <w:rPr>
                <w:b/>
              </w:rPr>
              <w:t>100</w:t>
            </w:r>
          </w:p>
        </w:tc>
      </w:tr>
      <w:tr w:rsidR="00F62099" w:rsidRPr="0003605B" w14:paraId="31574422" w14:textId="77777777" w:rsidTr="005D68E0">
        <w:tc>
          <w:tcPr>
            <w:tcW w:w="9783" w:type="dxa"/>
            <w:gridSpan w:val="3"/>
            <w:shd w:val="clear" w:color="auto" w:fill="FFFFFF" w:themeFill="background1"/>
          </w:tcPr>
          <w:p w14:paraId="6B52CB85" w14:textId="77777777" w:rsidR="005D68E0" w:rsidRPr="0003605B" w:rsidRDefault="005D68E0" w:rsidP="005D68E0">
            <w:pPr>
              <w:tabs>
                <w:tab w:val="left" w:pos="1276"/>
              </w:tabs>
              <w:rPr>
                <w:b/>
              </w:rPr>
            </w:pPr>
            <w:r w:rsidRPr="0003605B">
              <w:rPr>
                <w:b/>
              </w:rPr>
              <w:t xml:space="preserve">Final </w:t>
            </w:r>
            <w:proofErr w:type="spellStart"/>
            <w:r w:rsidRPr="0003605B">
              <w:rPr>
                <w:b/>
              </w:rPr>
              <w:t>control</w:t>
            </w:r>
            <w:proofErr w:type="spellEnd"/>
            <w:r w:rsidRPr="0003605B">
              <w:rPr>
                <w:b/>
              </w:rPr>
              <w:t xml:space="preserve"> (</w:t>
            </w:r>
            <w:proofErr w:type="spellStart"/>
            <w:r w:rsidRPr="0003605B">
              <w:rPr>
                <w:b/>
              </w:rPr>
              <w:t>exam</w:t>
            </w:r>
            <w:proofErr w:type="spellEnd"/>
            <w:r w:rsidRPr="0003605B">
              <w:rPr>
                <w:b/>
              </w:rPr>
              <w:t>)</w:t>
            </w:r>
          </w:p>
        </w:tc>
        <w:tc>
          <w:tcPr>
            <w:tcW w:w="726" w:type="dxa"/>
            <w:shd w:val="clear" w:color="auto" w:fill="FFFFFF" w:themeFill="background1"/>
          </w:tcPr>
          <w:p w14:paraId="6256A726" w14:textId="77777777" w:rsidR="005D68E0" w:rsidRPr="0003605B" w:rsidRDefault="005D68E0" w:rsidP="005D68E0">
            <w:pPr>
              <w:tabs>
                <w:tab w:val="left" w:pos="1276"/>
              </w:tabs>
              <w:jc w:val="center"/>
              <w:rPr>
                <w:b/>
              </w:rPr>
            </w:pPr>
            <w:r w:rsidRPr="0003605B">
              <w:rPr>
                <w:b/>
              </w:rPr>
              <w:t>100</w:t>
            </w:r>
          </w:p>
        </w:tc>
      </w:tr>
      <w:tr w:rsidR="00F62099" w:rsidRPr="0003605B" w14:paraId="07399966" w14:textId="77777777" w:rsidTr="005D68E0">
        <w:tc>
          <w:tcPr>
            <w:tcW w:w="9783" w:type="dxa"/>
            <w:gridSpan w:val="3"/>
            <w:shd w:val="clear" w:color="auto" w:fill="FFFFFF" w:themeFill="background1"/>
          </w:tcPr>
          <w:p w14:paraId="7BDD9255" w14:textId="77777777" w:rsidR="005D68E0" w:rsidRPr="0003605B" w:rsidRDefault="005D68E0" w:rsidP="005D68E0">
            <w:pPr>
              <w:tabs>
                <w:tab w:val="left" w:pos="1276"/>
              </w:tabs>
              <w:rPr>
                <w:b/>
              </w:rPr>
            </w:pPr>
            <w:r w:rsidRPr="0003605B">
              <w:rPr>
                <w:b/>
              </w:rPr>
              <w:t xml:space="preserve">TOTAL </w:t>
            </w:r>
            <w:proofErr w:type="spellStart"/>
            <w:r w:rsidRPr="0003605B">
              <w:rPr>
                <w:b/>
              </w:rPr>
              <w:t>for</w:t>
            </w:r>
            <w:proofErr w:type="spellEnd"/>
            <w:r w:rsidRPr="0003605B">
              <w:rPr>
                <w:b/>
              </w:rPr>
              <w:t xml:space="preserve"> </w:t>
            </w:r>
            <w:r w:rsidRPr="0003605B">
              <w:rPr>
                <w:b/>
                <w:lang w:val="en-US"/>
              </w:rPr>
              <w:t>course</w:t>
            </w:r>
          </w:p>
        </w:tc>
        <w:tc>
          <w:tcPr>
            <w:tcW w:w="726" w:type="dxa"/>
            <w:shd w:val="clear" w:color="auto" w:fill="FFFFFF" w:themeFill="background1"/>
          </w:tcPr>
          <w:p w14:paraId="7E43B9BE" w14:textId="77777777" w:rsidR="005D68E0" w:rsidRPr="0003605B" w:rsidRDefault="005D68E0" w:rsidP="005D68E0">
            <w:pPr>
              <w:tabs>
                <w:tab w:val="left" w:pos="1276"/>
              </w:tabs>
              <w:jc w:val="center"/>
              <w:rPr>
                <w:b/>
              </w:rPr>
            </w:pPr>
            <w:r w:rsidRPr="0003605B">
              <w:rPr>
                <w:b/>
              </w:rPr>
              <w:t>100</w:t>
            </w:r>
          </w:p>
        </w:tc>
      </w:tr>
    </w:tbl>
    <w:p w14:paraId="47BE9CC5" w14:textId="77777777" w:rsidR="005D68E0" w:rsidRPr="0003605B" w:rsidRDefault="005D68E0" w:rsidP="005D68E0">
      <w:pPr>
        <w:tabs>
          <w:tab w:val="left" w:pos="1276"/>
        </w:tabs>
        <w:jc w:val="center"/>
        <w:rPr>
          <w:b/>
        </w:rPr>
      </w:pPr>
    </w:p>
    <w:p w14:paraId="76910CAD" w14:textId="77777777" w:rsidR="005D68E0" w:rsidRPr="0003605B" w:rsidRDefault="005D68E0" w:rsidP="005D68E0">
      <w:pPr>
        <w:jc w:val="both"/>
      </w:pPr>
    </w:p>
    <w:p w14:paraId="63499FE9" w14:textId="77777777" w:rsidR="00264AB6" w:rsidRPr="0003605B" w:rsidRDefault="00264AB6" w:rsidP="00264AB6">
      <w:pPr>
        <w:spacing w:after="120"/>
        <w:jc w:val="both"/>
        <w:rPr>
          <w:b/>
          <w:lang w:val="en-US"/>
        </w:rPr>
      </w:pPr>
      <w:r w:rsidRPr="0003605B">
        <w:rPr>
          <w:b/>
          <w:lang w:val="en-US"/>
        </w:rPr>
        <w:t xml:space="preserve">Dean </w:t>
      </w:r>
      <w:r w:rsidRPr="0003605B">
        <w:rPr>
          <w:rStyle w:val="shorttext"/>
          <w:b/>
          <w:lang w:val="en-US"/>
        </w:rPr>
        <w:t>of International Relations Faculty</w:t>
      </w:r>
      <w:r w:rsidRPr="0003605B">
        <w:rPr>
          <w:b/>
          <w:lang w:val="en-US"/>
        </w:rPr>
        <w:tab/>
        <w:t>_______________________</w:t>
      </w:r>
      <w:proofErr w:type="gramStart"/>
      <w:r w:rsidRPr="0003605B">
        <w:rPr>
          <w:b/>
          <w:lang w:val="en-US"/>
        </w:rPr>
        <w:t xml:space="preserve">_  </w:t>
      </w:r>
      <w:proofErr w:type="spellStart"/>
      <w:r w:rsidRPr="0003605B">
        <w:rPr>
          <w:b/>
          <w:lang w:val="en-US"/>
        </w:rPr>
        <w:t>Sairambaeva</w:t>
      </w:r>
      <w:proofErr w:type="spellEnd"/>
      <w:proofErr w:type="gramEnd"/>
      <w:r w:rsidRPr="0003605B">
        <w:rPr>
          <w:b/>
          <w:lang w:val="en-US"/>
        </w:rPr>
        <w:t xml:space="preserve"> Z.T </w:t>
      </w:r>
    </w:p>
    <w:p w14:paraId="1A88A3E2" w14:textId="77777777" w:rsidR="00264AB6" w:rsidRPr="0003605B" w:rsidRDefault="00264AB6" w:rsidP="00264AB6">
      <w:pPr>
        <w:spacing w:after="120"/>
        <w:jc w:val="both"/>
        <w:rPr>
          <w:b/>
          <w:lang w:val="en-US"/>
        </w:rPr>
      </w:pPr>
    </w:p>
    <w:p w14:paraId="0703E0B5" w14:textId="77777777" w:rsidR="00264AB6" w:rsidRPr="0003605B" w:rsidRDefault="00264AB6" w:rsidP="00264AB6">
      <w:pPr>
        <w:jc w:val="both"/>
        <w:rPr>
          <w:lang w:val="en-US"/>
        </w:rPr>
      </w:pPr>
      <w:r w:rsidRPr="0003605B">
        <w:rPr>
          <w:b/>
          <w:lang w:val="en-US"/>
        </w:rPr>
        <w:t xml:space="preserve">Head of Diplomatic Translation Department ______________________ </w:t>
      </w:r>
      <w:proofErr w:type="spellStart"/>
      <w:proofErr w:type="gramStart"/>
      <w:r w:rsidRPr="0003605B">
        <w:rPr>
          <w:b/>
          <w:lang w:val="en"/>
        </w:rPr>
        <w:t>Murzagalieva</w:t>
      </w:r>
      <w:proofErr w:type="spellEnd"/>
      <w:r w:rsidRPr="0003605B">
        <w:rPr>
          <w:b/>
          <w:lang w:val="kk-KZ"/>
        </w:rPr>
        <w:t xml:space="preserve"> </w:t>
      </w:r>
      <w:r w:rsidRPr="0003605B">
        <w:rPr>
          <w:b/>
          <w:lang w:val="en-US"/>
        </w:rPr>
        <w:t xml:space="preserve"> M.K</w:t>
      </w:r>
      <w:proofErr w:type="gramEnd"/>
    </w:p>
    <w:p w14:paraId="3AD03DCC" w14:textId="77777777" w:rsidR="00264AB6" w:rsidRPr="0003605B" w:rsidRDefault="00264AB6" w:rsidP="00264AB6">
      <w:pPr>
        <w:spacing w:after="120"/>
        <w:rPr>
          <w:b/>
          <w:lang w:val="en-US"/>
        </w:rPr>
      </w:pPr>
    </w:p>
    <w:p w14:paraId="61DF7DDE" w14:textId="77777777" w:rsidR="00264AB6" w:rsidRPr="0003605B" w:rsidRDefault="00264AB6" w:rsidP="00264AB6">
      <w:pPr>
        <w:spacing w:after="120"/>
        <w:jc w:val="both"/>
        <w:rPr>
          <w:b/>
          <w:lang w:val="en-US"/>
        </w:rPr>
      </w:pPr>
      <w:r w:rsidRPr="0003605B">
        <w:rPr>
          <w:b/>
          <w:lang w:val="en-US"/>
        </w:rPr>
        <w:t xml:space="preserve">Chair of the Academic Committee </w:t>
      </w:r>
    </w:p>
    <w:p w14:paraId="55ECA7C8" w14:textId="77777777" w:rsidR="00264AB6" w:rsidRPr="0003605B" w:rsidRDefault="00264AB6" w:rsidP="00264AB6">
      <w:pPr>
        <w:spacing w:after="120"/>
        <w:jc w:val="both"/>
        <w:rPr>
          <w:b/>
          <w:lang w:val="en-US"/>
        </w:rPr>
      </w:pPr>
      <w:r w:rsidRPr="0003605B">
        <w:rPr>
          <w:b/>
          <w:lang w:val="en-US"/>
        </w:rPr>
        <w:t>on the Quality of Teaching and Learning_________________________</w:t>
      </w:r>
      <w:proofErr w:type="spellStart"/>
      <w:r w:rsidRPr="0003605B">
        <w:rPr>
          <w:b/>
          <w:lang w:val="en-US"/>
        </w:rPr>
        <w:t>Yerimpasheva</w:t>
      </w:r>
      <w:proofErr w:type="spellEnd"/>
      <w:r w:rsidRPr="0003605B">
        <w:rPr>
          <w:b/>
          <w:lang w:val="en-US"/>
        </w:rPr>
        <w:t xml:space="preserve"> A.T.</w:t>
      </w:r>
    </w:p>
    <w:p w14:paraId="72ED8057" w14:textId="77777777" w:rsidR="00264AB6" w:rsidRPr="0003605B" w:rsidRDefault="00264AB6" w:rsidP="00264AB6">
      <w:pPr>
        <w:spacing w:after="120"/>
        <w:jc w:val="both"/>
        <w:rPr>
          <w:b/>
          <w:lang w:val="en-US"/>
        </w:rPr>
      </w:pPr>
    </w:p>
    <w:p w14:paraId="1C617DE6" w14:textId="77777777" w:rsidR="00264AB6" w:rsidRPr="0003605B" w:rsidRDefault="00264AB6" w:rsidP="00264AB6">
      <w:pPr>
        <w:spacing w:after="120"/>
        <w:rPr>
          <w:lang w:val="en-US"/>
        </w:rPr>
      </w:pPr>
      <w:r w:rsidRPr="0003605B">
        <w:rPr>
          <w:b/>
          <w:lang w:val="en-US"/>
        </w:rPr>
        <w:t xml:space="preserve">Lecturer _____________________________________________________ </w:t>
      </w:r>
      <w:proofErr w:type="spellStart"/>
      <w:r w:rsidRPr="0003605B">
        <w:rPr>
          <w:b/>
          <w:lang w:val="en-US"/>
        </w:rPr>
        <w:t>Smagulova</w:t>
      </w:r>
      <w:proofErr w:type="spellEnd"/>
      <w:r w:rsidRPr="0003605B">
        <w:rPr>
          <w:b/>
          <w:lang w:val="en-US"/>
        </w:rPr>
        <w:t xml:space="preserve"> A.S.</w:t>
      </w:r>
    </w:p>
    <w:p w14:paraId="6327906F" w14:textId="77777777" w:rsidR="00264AB6" w:rsidRPr="0003605B" w:rsidRDefault="00264AB6" w:rsidP="00264AB6">
      <w:pPr>
        <w:jc w:val="both"/>
        <w:rPr>
          <w:b/>
          <w:lang w:val="kk-KZ"/>
        </w:rPr>
      </w:pPr>
    </w:p>
    <w:p w14:paraId="7FDCCEC8" w14:textId="77777777" w:rsidR="00264AB6" w:rsidRPr="0003605B" w:rsidRDefault="00264AB6" w:rsidP="00264AB6">
      <w:pPr>
        <w:jc w:val="both"/>
        <w:rPr>
          <w:b/>
          <w:lang w:val="kk-KZ"/>
        </w:rPr>
      </w:pPr>
    </w:p>
    <w:p w14:paraId="0C9703C1" w14:textId="77777777" w:rsidR="005D68E0" w:rsidRPr="0003605B" w:rsidRDefault="005D68E0" w:rsidP="00237387">
      <w:pPr>
        <w:jc w:val="center"/>
        <w:rPr>
          <w:b/>
          <w:lang w:val="en-US"/>
        </w:rPr>
      </w:pPr>
    </w:p>
    <w:p w14:paraId="1877BED5" w14:textId="77777777" w:rsidR="005D68E0" w:rsidRPr="0003605B" w:rsidRDefault="005D68E0" w:rsidP="00237387">
      <w:pPr>
        <w:jc w:val="center"/>
        <w:rPr>
          <w:b/>
          <w:lang w:val="en-US"/>
        </w:rPr>
      </w:pPr>
    </w:p>
    <w:p w14:paraId="44E0C24D" w14:textId="77777777" w:rsidR="000867AE" w:rsidRPr="0003605B" w:rsidRDefault="000867AE" w:rsidP="00237387">
      <w:pPr>
        <w:jc w:val="center"/>
        <w:rPr>
          <w:b/>
          <w:lang w:val="en-US"/>
        </w:rPr>
      </w:pPr>
    </w:p>
    <w:p w14:paraId="7D8AE467" w14:textId="77777777" w:rsidR="000867AE" w:rsidRPr="0003605B" w:rsidRDefault="000867AE" w:rsidP="00237387">
      <w:pPr>
        <w:jc w:val="center"/>
        <w:rPr>
          <w:b/>
          <w:lang w:val="en-US"/>
        </w:rPr>
      </w:pPr>
    </w:p>
    <w:p w14:paraId="54693ADA" w14:textId="77777777" w:rsidR="000867AE" w:rsidRPr="0003605B" w:rsidRDefault="000867AE" w:rsidP="00237387">
      <w:pPr>
        <w:jc w:val="center"/>
        <w:rPr>
          <w:b/>
          <w:lang w:val="en-US"/>
        </w:rPr>
      </w:pPr>
    </w:p>
    <w:p w14:paraId="6403ABB6" w14:textId="77777777" w:rsidR="000867AE" w:rsidRPr="0003605B" w:rsidRDefault="000867AE" w:rsidP="00237387">
      <w:pPr>
        <w:jc w:val="center"/>
        <w:rPr>
          <w:b/>
          <w:lang w:val="en-US"/>
        </w:rPr>
      </w:pPr>
    </w:p>
    <w:p w14:paraId="7BDF623E" w14:textId="77777777" w:rsidR="000867AE" w:rsidRPr="0003605B" w:rsidRDefault="000867AE" w:rsidP="00237387">
      <w:pPr>
        <w:jc w:val="center"/>
        <w:rPr>
          <w:b/>
          <w:lang w:val="en-US"/>
        </w:rPr>
      </w:pPr>
    </w:p>
    <w:p w14:paraId="43C8F1C3" w14:textId="77777777" w:rsidR="000867AE" w:rsidRPr="0003605B" w:rsidRDefault="000867AE" w:rsidP="00237387">
      <w:pPr>
        <w:jc w:val="center"/>
        <w:rPr>
          <w:b/>
          <w:lang w:val="en-US"/>
        </w:rPr>
      </w:pPr>
    </w:p>
    <w:p w14:paraId="0EEFAED1" w14:textId="77777777" w:rsidR="000867AE" w:rsidRPr="0003605B" w:rsidRDefault="000867AE" w:rsidP="00237387">
      <w:pPr>
        <w:jc w:val="center"/>
        <w:rPr>
          <w:b/>
          <w:lang w:val="en-US"/>
        </w:rPr>
      </w:pPr>
    </w:p>
    <w:p w14:paraId="1C124DC3" w14:textId="77777777" w:rsidR="000867AE" w:rsidRPr="0003605B" w:rsidRDefault="000867AE" w:rsidP="00237387">
      <w:pPr>
        <w:jc w:val="center"/>
        <w:rPr>
          <w:b/>
          <w:lang w:val="en-US"/>
        </w:rPr>
      </w:pPr>
    </w:p>
    <w:p w14:paraId="053DF069" w14:textId="77777777" w:rsidR="000867AE" w:rsidRPr="0003605B" w:rsidRDefault="000867AE" w:rsidP="00237387">
      <w:pPr>
        <w:jc w:val="center"/>
        <w:rPr>
          <w:b/>
          <w:lang w:val="en-US"/>
        </w:rPr>
      </w:pPr>
    </w:p>
    <w:p w14:paraId="343C92F5" w14:textId="77777777" w:rsidR="000867AE" w:rsidRPr="0003605B" w:rsidRDefault="000867AE" w:rsidP="00237387">
      <w:pPr>
        <w:jc w:val="center"/>
        <w:rPr>
          <w:b/>
          <w:lang w:val="en-US"/>
        </w:rPr>
      </w:pPr>
    </w:p>
    <w:p w14:paraId="12DE9E4B" w14:textId="77777777" w:rsidR="000867AE" w:rsidRPr="0003605B" w:rsidRDefault="000867AE" w:rsidP="00237387">
      <w:pPr>
        <w:jc w:val="center"/>
        <w:rPr>
          <w:b/>
          <w:lang w:val="en-US"/>
        </w:rPr>
      </w:pPr>
    </w:p>
    <w:p w14:paraId="016B5C32" w14:textId="77777777" w:rsidR="000867AE" w:rsidRPr="0003605B" w:rsidRDefault="000867AE" w:rsidP="00237387">
      <w:pPr>
        <w:jc w:val="center"/>
        <w:rPr>
          <w:b/>
          <w:lang w:val="en-US"/>
        </w:rPr>
      </w:pPr>
    </w:p>
    <w:p w14:paraId="0EBC9F71" w14:textId="77777777" w:rsidR="000867AE" w:rsidRPr="0003605B" w:rsidRDefault="000867AE" w:rsidP="00237387">
      <w:pPr>
        <w:jc w:val="center"/>
        <w:rPr>
          <w:b/>
          <w:lang w:val="en-US"/>
        </w:rPr>
      </w:pPr>
    </w:p>
    <w:p w14:paraId="753D6B25" w14:textId="77777777" w:rsidR="000867AE" w:rsidRPr="0003605B" w:rsidRDefault="000867AE" w:rsidP="00237387">
      <w:pPr>
        <w:jc w:val="center"/>
        <w:rPr>
          <w:b/>
          <w:lang w:val="en-US"/>
        </w:rPr>
      </w:pPr>
    </w:p>
    <w:p w14:paraId="56C94F5B" w14:textId="77777777" w:rsidR="000867AE" w:rsidRPr="0003605B" w:rsidRDefault="000867AE" w:rsidP="00A211D7">
      <w:pPr>
        <w:rPr>
          <w:b/>
          <w:lang w:val="kk-KZ"/>
        </w:rPr>
      </w:pPr>
    </w:p>
    <w:p w14:paraId="03F62F87" w14:textId="77777777" w:rsidR="000867AE" w:rsidRPr="0003605B" w:rsidRDefault="000867AE" w:rsidP="00237387">
      <w:pPr>
        <w:jc w:val="center"/>
        <w:rPr>
          <w:b/>
          <w:lang w:val="en-US"/>
        </w:rPr>
      </w:pPr>
    </w:p>
    <w:p w14:paraId="1689FCE0" w14:textId="77777777" w:rsidR="000867AE" w:rsidRPr="0003605B" w:rsidRDefault="000867AE" w:rsidP="000867AE">
      <w:pPr>
        <w:pStyle w:val="paragraph"/>
        <w:spacing w:before="0" w:beforeAutospacing="0" w:after="0" w:afterAutospacing="0"/>
        <w:textAlignment w:val="baseline"/>
        <w:rPr>
          <w:b/>
          <w:lang w:val="en-US"/>
        </w:rPr>
      </w:pPr>
      <w:r w:rsidRPr="0003605B">
        <w:rPr>
          <w:b/>
          <w:lang w:val="en-US"/>
        </w:rPr>
        <w:t xml:space="preserve">THE RUBRICATOR OF SUMMATIVE ASSESSMENT OF IWS IN THE FORM OF A PRESENTATION (25% of 100% MC) </w:t>
      </w:r>
    </w:p>
    <w:p w14:paraId="46B6E502" w14:textId="77777777" w:rsidR="000867AE" w:rsidRPr="0003605B" w:rsidRDefault="000867AE" w:rsidP="000867AE">
      <w:pPr>
        <w:tabs>
          <w:tab w:val="left" w:pos="1276"/>
        </w:tabs>
        <w:jc w:val="both"/>
        <w:rPr>
          <w:b/>
          <w:lang w:val="en-US"/>
        </w:rPr>
      </w:pPr>
      <w:r w:rsidRPr="0003605B">
        <w:rPr>
          <w:rStyle w:val="normaltextrun"/>
          <w:rFonts w:eastAsia="Calibri"/>
          <w:b/>
          <w:bCs/>
          <w:lang w:val="en-US"/>
        </w:rPr>
        <w:t xml:space="preserve"> </w:t>
      </w:r>
    </w:p>
    <w:tbl>
      <w:tblPr>
        <w:tblW w:w="10348"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1984"/>
        <w:gridCol w:w="1985"/>
        <w:gridCol w:w="1984"/>
        <w:gridCol w:w="2693"/>
      </w:tblGrid>
      <w:tr w:rsidR="00F62099" w:rsidRPr="0003605B" w14:paraId="0461C2C1" w14:textId="77777777" w:rsidTr="00A211D7">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717C4A13" w14:textId="77777777" w:rsidR="000867AE" w:rsidRPr="0003605B" w:rsidRDefault="000867AE" w:rsidP="00177FBD">
            <w:pPr>
              <w:pStyle w:val="paragraph"/>
              <w:spacing w:before="0" w:beforeAutospacing="0" w:after="0" w:afterAutospacing="0"/>
              <w:textAlignment w:val="baseline"/>
              <w:rPr>
                <w:lang w:eastAsia="en-US"/>
              </w:rPr>
            </w:pPr>
            <w:r w:rsidRPr="0003605B">
              <w:rPr>
                <w:rStyle w:val="normaltextrun"/>
                <w:rFonts w:eastAsia="Calibri"/>
                <w:b/>
                <w:bCs/>
                <w:lang w:eastAsia="en-US"/>
              </w:rPr>
              <w:t>Criteria  </w:t>
            </w:r>
            <w:r w:rsidRPr="0003605B">
              <w:rPr>
                <w:rStyle w:val="normaltextrun"/>
                <w:rFonts w:eastAsia="Calibri"/>
                <w:lang w:eastAsia="en-US"/>
              </w:rPr>
              <w:t> </w:t>
            </w:r>
            <w:r w:rsidRPr="0003605B">
              <w:rPr>
                <w:rStyle w:val="eop"/>
                <w:lang w:eastAsia="en-US"/>
              </w:rPr>
              <w:t> </w:t>
            </w:r>
          </w:p>
        </w:tc>
        <w:tc>
          <w:tcPr>
            <w:tcW w:w="1984"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832BEA0" w14:textId="77777777" w:rsidR="000867AE" w:rsidRPr="0003605B" w:rsidRDefault="000867AE" w:rsidP="00177FBD">
            <w:pPr>
              <w:pStyle w:val="paragraph"/>
              <w:spacing w:before="0" w:beforeAutospacing="0" w:after="0" w:afterAutospacing="0"/>
              <w:textAlignment w:val="baseline"/>
              <w:rPr>
                <w:lang w:eastAsia="en-US"/>
              </w:rPr>
            </w:pPr>
            <w:r w:rsidRPr="0003605B">
              <w:rPr>
                <w:rStyle w:val="normaltextrun"/>
                <w:rFonts w:eastAsia="Calibri"/>
                <w:b/>
                <w:bCs/>
                <w:lang w:eastAsia="en-US"/>
              </w:rPr>
              <w:t>«Excellent» </w:t>
            </w:r>
            <w:r w:rsidRPr="0003605B">
              <w:rPr>
                <w:rStyle w:val="normaltextrun"/>
                <w:rFonts w:eastAsia="Calibri"/>
                <w:lang w:eastAsia="en-US"/>
              </w:rPr>
              <w:t> </w:t>
            </w:r>
            <w:r w:rsidRPr="0003605B">
              <w:rPr>
                <w:rStyle w:val="eop"/>
                <w:lang w:eastAsia="en-US"/>
              </w:rPr>
              <w:t> </w:t>
            </w:r>
          </w:p>
          <w:p w14:paraId="5DC7E68D" w14:textId="77777777" w:rsidR="000867AE" w:rsidRPr="0003605B" w:rsidRDefault="000867AE" w:rsidP="00177FBD">
            <w:pPr>
              <w:pStyle w:val="paragraph"/>
              <w:spacing w:before="0" w:beforeAutospacing="0" w:after="0" w:afterAutospacing="0"/>
              <w:textAlignment w:val="baseline"/>
              <w:rPr>
                <w:lang w:eastAsia="en-US"/>
              </w:rPr>
            </w:pPr>
            <w:r w:rsidRPr="0003605B">
              <w:rPr>
                <w:rStyle w:val="normaltextrun"/>
                <w:rFonts w:eastAsia="Calibri"/>
                <w:lang w:eastAsia="en-US"/>
              </w:rPr>
              <w:t>25-30%</w:t>
            </w:r>
            <w:r w:rsidRPr="0003605B">
              <w:rPr>
                <w:rStyle w:val="eop"/>
                <w:lang w:eastAsia="en-US"/>
              </w:rPr>
              <w:t> </w:t>
            </w:r>
          </w:p>
        </w:tc>
        <w:tc>
          <w:tcPr>
            <w:tcW w:w="198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8E494AD" w14:textId="77777777" w:rsidR="000867AE" w:rsidRPr="0003605B" w:rsidRDefault="000867AE" w:rsidP="00177FBD">
            <w:pPr>
              <w:pStyle w:val="paragraph"/>
              <w:spacing w:before="0" w:beforeAutospacing="0" w:after="0" w:afterAutospacing="0"/>
              <w:textAlignment w:val="baseline"/>
              <w:rPr>
                <w:lang w:eastAsia="en-US"/>
              </w:rPr>
            </w:pPr>
            <w:r w:rsidRPr="0003605B">
              <w:rPr>
                <w:rStyle w:val="normaltextrun"/>
                <w:rFonts w:eastAsia="Calibri"/>
                <w:b/>
                <w:bCs/>
                <w:lang w:eastAsia="en-US"/>
              </w:rPr>
              <w:t>«Good» </w:t>
            </w:r>
            <w:r w:rsidRPr="0003605B">
              <w:rPr>
                <w:rStyle w:val="normaltextrun"/>
                <w:rFonts w:eastAsia="Calibri"/>
                <w:lang w:eastAsia="en-US"/>
              </w:rPr>
              <w:t> </w:t>
            </w:r>
            <w:r w:rsidRPr="0003605B">
              <w:rPr>
                <w:rStyle w:val="eop"/>
                <w:lang w:eastAsia="en-US"/>
              </w:rPr>
              <w:t> </w:t>
            </w:r>
          </w:p>
          <w:p w14:paraId="54288870" w14:textId="77777777" w:rsidR="000867AE" w:rsidRPr="0003605B" w:rsidRDefault="000867AE" w:rsidP="00177FBD">
            <w:pPr>
              <w:pStyle w:val="paragraph"/>
              <w:spacing w:before="0" w:beforeAutospacing="0" w:after="0" w:afterAutospacing="0"/>
              <w:textAlignment w:val="baseline"/>
              <w:rPr>
                <w:lang w:eastAsia="en-US"/>
              </w:rPr>
            </w:pPr>
            <w:r w:rsidRPr="0003605B">
              <w:rPr>
                <w:rStyle w:val="normaltextrun"/>
                <w:rFonts w:eastAsia="Calibri"/>
                <w:lang w:eastAsia="en-US"/>
              </w:rPr>
              <w:t>20-20%</w:t>
            </w:r>
            <w:r w:rsidRPr="0003605B">
              <w:rPr>
                <w:rStyle w:val="eop"/>
                <w:lang w:eastAsia="en-US"/>
              </w:rPr>
              <w:t> </w:t>
            </w:r>
          </w:p>
        </w:tc>
        <w:tc>
          <w:tcPr>
            <w:tcW w:w="1984"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207177E" w14:textId="77777777" w:rsidR="000867AE" w:rsidRPr="0003605B" w:rsidRDefault="000867AE" w:rsidP="00177FBD">
            <w:pPr>
              <w:pStyle w:val="paragraph"/>
              <w:spacing w:before="0" w:beforeAutospacing="0" w:after="0" w:afterAutospacing="0"/>
              <w:textAlignment w:val="baseline"/>
              <w:rPr>
                <w:lang w:eastAsia="en-US"/>
              </w:rPr>
            </w:pPr>
            <w:r w:rsidRPr="0003605B">
              <w:rPr>
                <w:rStyle w:val="normaltextrun"/>
                <w:rFonts w:eastAsia="Calibri"/>
                <w:b/>
                <w:bCs/>
                <w:lang w:eastAsia="en-US"/>
              </w:rPr>
              <w:t>«Satisfactory»</w:t>
            </w:r>
            <w:r w:rsidRPr="0003605B">
              <w:rPr>
                <w:rStyle w:val="normaltextrun"/>
                <w:rFonts w:eastAsia="Calibri"/>
                <w:lang w:eastAsia="en-US"/>
              </w:rPr>
              <w:t> </w:t>
            </w:r>
            <w:r w:rsidRPr="0003605B">
              <w:rPr>
                <w:rStyle w:val="eop"/>
                <w:lang w:eastAsia="en-US"/>
              </w:rPr>
              <w:t> </w:t>
            </w:r>
          </w:p>
          <w:p w14:paraId="551CF857" w14:textId="77777777" w:rsidR="000867AE" w:rsidRPr="0003605B" w:rsidRDefault="000867AE" w:rsidP="00177FBD">
            <w:pPr>
              <w:pStyle w:val="paragraph"/>
              <w:spacing w:before="0" w:beforeAutospacing="0" w:after="0" w:afterAutospacing="0"/>
              <w:textAlignment w:val="baseline"/>
              <w:rPr>
                <w:lang w:eastAsia="en-US"/>
              </w:rPr>
            </w:pPr>
            <w:r w:rsidRPr="0003605B">
              <w:rPr>
                <w:rStyle w:val="normaltextrun"/>
                <w:rFonts w:eastAsia="Calibri"/>
                <w:lang w:eastAsia="en-US"/>
              </w:rPr>
              <w:t>15-20%</w:t>
            </w:r>
            <w:r w:rsidRPr="0003605B">
              <w:rPr>
                <w:rStyle w:val="eop"/>
                <w:lang w:eastAsia="en-US"/>
              </w:rPr>
              <w:t> </w:t>
            </w:r>
          </w:p>
        </w:tc>
        <w:tc>
          <w:tcPr>
            <w:tcW w:w="269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3700AF4" w14:textId="77777777" w:rsidR="000867AE" w:rsidRPr="0003605B" w:rsidRDefault="000867AE" w:rsidP="00177FBD">
            <w:pPr>
              <w:pStyle w:val="paragraph"/>
              <w:spacing w:before="0" w:beforeAutospacing="0" w:after="0" w:afterAutospacing="0"/>
              <w:textAlignment w:val="baseline"/>
              <w:rPr>
                <w:lang w:eastAsia="en-US"/>
              </w:rPr>
            </w:pPr>
            <w:r w:rsidRPr="0003605B">
              <w:rPr>
                <w:rStyle w:val="normaltextrun"/>
                <w:rFonts w:eastAsia="Calibri"/>
                <w:b/>
                <w:bCs/>
                <w:lang w:eastAsia="en-US"/>
              </w:rPr>
              <w:t>«Unsatisfactory»</w:t>
            </w:r>
            <w:r w:rsidRPr="0003605B">
              <w:rPr>
                <w:rStyle w:val="normaltextrun"/>
                <w:rFonts w:eastAsia="Calibri"/>
                <w:lang w:eastAsia="en-US"/>
              </w:rPr>
              <w:t> </w:t>
            </w:r>
            <w:r w:rsidRPr="0003605B">
              <w:rPr>
                <w:rStyle w:val="eop"/>
                <w:lang w:eastAsia="en-US"/>
              </w:rPr>
              <w:t> </w:t>
            </w:r>
          </w:p>
          <w:p w14:paraId="0C611B52" w14:textId="77777777" w:rsidR="000867AE" w:rsidRPr="0003605B" w:rsidRDefault="000867AE" w:rsidP="00177FBD">
            <w:pPr>
              <w:pStyle w:val="paragraph"/>
              <w:spacing w:before="0" w:beforeAutospacing="0" w:after="0" w:afterAutospacing="0"/>
              <w:textAlignment w:val="baseline"/>
              <w:rPr>
                <w:lang w:eastAsia="en-US"/>
              </w:rPr>
            </w:pPr>
            <w:r w:rsidRPr="0003605B">
              <w:rPr>
                <w:rStyle w:val="normaltextrun"/>
                <w:rFonts w:eastAsia="Calibri"/>
                <w:lang w:eastAsia="en-US"/>
              </w:rPr>
              <w:t>0 – 15%</w:t>
            </w:r>
            <w:r w:rsidRPr="0003605B">
              <w:rPr>
                <w:rStyle w:val="eop"/>
                <w:lang w:eastAsia="en-US"/>
              </w:rPr>
              <w:t> </w:t>
            </w:r>
          </w:p>
        </w:tc>
      </w:tr>
      <w:tr w:rsidR="00F62099" w:rsidRPr="0003605B" w14:paraId="5187CE70" w14:textId="77777777" w:rsidTr="00A211D7">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35790ECD" w14:textId="77777777" w:rsidR="000867AE" w:rsidRPr="0003605B" w:rsidRDefault="000867AE" w:rsidP="00177FBD">
            <w:pPr>
              <w:pStyle w:val="paragraph"/>
              <w:spacing w:before="0" w:beforeAutospacing="0" w:after="0" w:afterAutospacing="0"/>
              <w:textAlignment w:val="baseline"/>
              <w:rPr>
                <w:lang w:val="en-US" w:eastAsia="en-US"/>
              </w:rPr>
            </w:pPr>
            <w:r w:rsidRPr="0003605B">
              <w:rPr>
                <w:lang w:val="en-US" w:eastAsia="en-US"/>
              </w:rPr>
              <w:t>Clarity of the purpose and objectives of the presentation</w:t>
            </w:r>
          </w:p>
        </w:tc>
        <w:tc>
          <w:tcPr>
            <w:tcW w:w="1984" w:type="dxa"/>
            <w:tcBorders>
              <w:top w:val="single" w:sz="6" w:space="0" w:color="auto"/>
              <w:left w:val="single" w:sz="6" w:space="0" w:color="auto"/>
              <w:bottom w:val="single" w:sz="6" w:space="0" w:color="auto"/>
              <w:right w:val="single" w:sz="6" w:space="0" w:color="auto"/>
            </w:tcBorders>
            <w:hideMark/>
          </w:tcPr>
          <w:p w14:paraId="00399A28" w14:textId="77777777" w:rsidR="000867AE" w:rsidRPr="0003605B" w:rsidRDefault="000867AE" w:rsidP="00177FBD">
            <w:pPr>
              <w:ind w:firstLine="139"/>
              <w:rPr>
                <w:lang w:val="en-US"/>
              </w:rPr>
            </w:pPr>
            <w:r w:rsidRPr="0003605B">
              <w:rPr>
                <w:lang w:val="en-US"/>
              </w:rPr>
              <w:t>The purpose and objectives are clearly formulated, understandable to all audience members, leaving no doubt.</w:t>
            </w:r>
          </w:p>
        </w:tc>
        <w:tc>
          <w:tcPr>
            <w:tcW w:w="1985" w:type="dxa"/>
            <w:tcBorders>
              <w:top w:val="single" w:sz="6" w:space="0" w:color="auto"/>
              <w:left w:val="single" w:sz="6" w:space="0" w:color="auto"/>
              <w:bottom w:val="single" w:sz="6" w:space="0" w:color="auto"/>
              <w:right w:val="single" w:sz="6" w:space="0" w:color="auto"/>
            </w:tcBorders>
            <w:hideMark/>
          </w:tcPr>
          <w:p w14:paraId="3CDB8F2D" w14:textId="77777777" w:rsidR="000867AE" w:rsidRPr="0003605B" w:rsidRDefault="000867AE" w:rsidP="00177FBD">
            <w:pPr>
              <w:rPr>
                <w:lang w:val="en-US"/>
              </w:rPr>
            </w:pPr>
            <w:r w:rsidRPr="0003605B">
              <w:rPr>
                <w:lang w:val="en-US"/>
              </w:rPr>
              <w:t xml:space="preserve">The purpose and objectives are </w:t>
            </w:r>
            <w:proofErr w:type="gramStart"/>
            <w:r w:rsidRPr="0003605B">
              <w:rPr>
                <w:lang w:val="en-US"/>
              </w:rPr>
              <w:t>expressed, but</w:t>
            </w:r>
            <w:proofErr w:type="gramEnd"/>
            <w:r w:rsidRPr="0003605B">
              <w:rPr>
                <w:lang w:val="en-US"/>
              </w:rPr>
              <w:t xml:space="preserve"> may be somewhat vague or unclear.</w:t>
            </w:r>
          </w:p>
        </w:tc>
        <w:tc>
          <w:tcPr>
            <w:tcW w:w="1984" w:type="dxa"/>
            <w:tcBorders>
              <w:top w:val="single" w:sz="6" w:space="0" w:color="auto"/>
              <w:left w:val="single" w:sz="6" w:space="0" w:color="auto"/>
              <w:bottom w:val="single" w:sz="6" w:space="0" w:color="auto"/>
              <w:right w:val="single" w:sz="6" w:space="0" w:color="auto"/>
            </w:tcBorders>
            <w:hideMark/>
          </w:tcPr>
          <w:p w14:paraId="4E10965A" w14:textId="77777777" w:rsidR="000867AE" w:rsidRPr="0003605B" w:rsidRDefault="000867AE" w:rsidP="00177FBD">
            <w:pPr>
              <w:rPr>
                <w:lang w:val="en-US"/>
              </w:rPr>
            </w:pPr>
            <w:r w:rsidRPr="0003605B">
              <w:rPr>
                <w:lang w:val="en-US"/>
              </w:rPr>
              <w:t>The purpose and objectives are not clearly formulated, making it difficult to understand the main intention.</w:t>
            </w:r>
          </w:p>
        </w:tc>
        <w:tc>
          <w:tcPr>
            <w:tcW w:w="2693" w:type="dxa"/>
            <w:tcBorders>
              <w:top w:val="single" w:sz="6" w:space="0" w:color="auto"/>
              <w:left w:val="single" w:sz="6" w:space="0" w:color="auto"/>
              <w:bottom w:val="single" w:sz="6" w:space="0" w:color="auto"/>
              <w:right w:val="single" w:sz="6" w:space="0" w:color="auto"/>
            </w:tcBorders>
            <w:hideMark/>
          </w:tcPr>
          <w:p w14:paraId="6D64DD39" w14:textId="77777777" w:rsidR="000867AE" w:rsidRPr="0003605B" w:rsidRDefault="000867AE" w:rsidP="00177FBD">
            <w:pPr>
              <w:rPr>
                <w:lang w:val="en-US"/>
              </w:rPr>
            </w:pPr>
            <w:r w:rsidRPr="0003605B">
              <w:rPr>
                <w:lang w:val="en-US"/>
              </w:rPr>
              <w:t>There is a lack of a clear statement of the purpose and objectives of the presentation.</w:t>
            </w:r>
          </w:p>
        </w:tc>
      </w:tr>
      <w:tr w:rsidR="00F62099" w:rsidRPr="0003605B" w14:paraId="3A32C48A" w14:textId="77777777" w:rsidTr="00A211D7">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62078CE8" w14:textId="77777777" w:rsidR="000867AE" w:rsidRPr="0003605B" w:rsidRDefault="000867AE" w:rsidP="00177FBD">
            <w:pPr>
              <w:pStyle w:val="paragraph"/>
              <w:spacing w:before="0" w:beforeAutospacing="0" w:after="0" w:afterAutospacing="0"/>
              <w:textAlignment w:val="baseline"/>
              <w:rPr>
                <w:lang w:val="en-US" w:eastAsia="en-US"/>
              </w:rPr>
            </w:pPr>
            <w:r w:rsidRPr="0003605B">
              <w:rPr>
                <w:lang w:val="en-US" w:eastAsia="en-US"/>
              </w:rPr>
              <w:t xml:space="preserve">Lexical and grammar competence </w:t>
            </w:r>
          </w:p>
        </w:tc>
        <w:tc>
          <w:tcPr>
            <w:tcW w:w="1984" w:type="dxa"/>
            <w:tcBorders>
              <w:top w:val="single" w:sz="6" w:space="0" w:color="auto"/>
              <w:left w:val="single" w:sz="6" w:space="0" w:color="auto"/>
              <w:bottom w:val="single" w:sz="6" w:space="0" w:color="auto"/>
              <w:right w:val="single" w:sz="6" w:space="0" w:color="auto"/>
            </w:tcBorders>
          </w:tcPr>
          <w:p w14:paraId="56B5818A" w14:textId="77777777" w:rsidR="000867AE" w:rsidRPr="0003605B" w:rsidRDefault="000867AE" w:rsidP="00177FBD">
            <w:pPr>
              <w:rPr>
                <w:lang w:val="en-US"/>
              </w:rPr>
            </w:pPr>
            <w:r w:rsidRPr="0003605B">
              <w:rPr>
                <w:lang w:val="en-US"/>
              </w:rPr>
              <w:t>Relevant lexical and grammatical structures are actively and correctly used.</w:t>
            </w:r>
          </w:p>
        </w:tc>
        <w:tc>
          <w:tcPr>
            <w:tcW w:w="1985" w:type="dxa"/>
            <w:tcBorders>
              <w:top w:val="single" w:sz="6" w:space="0" w:color="auto"/>
              <w:left w:val="single" w:sz="6" w:space="0" w:color="auto"/>
              <w:bottom w:val="single" w:sz="6" w:space="0" w:color="auto"/>
              <w:right w:val="single" w:sz="6" w:space="0" w:color="auto"/>
            </w:tcBorders>
          </w:tcPr>
          <w:p w14:paraId="0C375C22" w14:textId="77777777" w:rsidR="000867AE" w:rsidRPr="0003605B" w:rsidRDefault="000867AE" w:rsidP="00177FBD">
            <w:pPr>
              <w:rPr>
                <w:lang w:val="en-US"/>
              </w:rPr>
            </w:pPr>
            <w:r w:rsidRPr="0003605B">
              <w:rPr>
                <w:lang w:val="en-US"/>
              </w:rPr>
              <w:t>Relevant lexical and grammatical structures are used partially and correctly, with some errors.</w:t>
            </w:r>
          </w:p>
        </w:tc>
        <w:tc>
          <w:tcPr>
            <w:tcW w:w="1984" w:type="dxa"/>
            <w:tcBorders>
              <w:top w:val="single" w:sz="6" w:space="0" w:color="auto"/>
              <w:left w:val="single" w:sz="6" w:space="0" w:color="auto"/>
              <w:bottom w:val="single" w:sz="6" w:space="0" w:color="auto"/>
              <w:right w:val="single" w:sz="6" w:space="0" w:color="auto"/>
            </w:tcBorders>
          </w:tcPr>
          <w:p w14:paraId="42D64564" w14:textId="77777777" w:rsidR="000867AE" w:rsidRPr="0003605B" w:rsidRDefault="000867AE" w:rsidP="00177FBD">
            <w:pPr>
              <w:rPr>
                <w:lang w:val="en-US"/>
              </w:rPr>
            </w:pPr>
            <w:r w:rsidRPr="0003605B">
              <w:rPr>
                <w:lang w:val="en-US"/>
              </w:rPr>
              <w:t>A few relevant lexical and grammatical structures are used, with several mistakes.</w:t>
            </w:r>
          </w:p>
        </w:tc>
        <w:tc>
          <w:tcPr>
            <w:tcW w:w="2693" w:type="dxa"/>
            <w:tcBorders>
              <w:top w:val="single" w:sz="6" w:space="0" w:color="auto"/>
              <w:left w:val="single" w:sz="6" w:space="0" w:color="auto"/>
              <w:bottom w:val="single" w:sz="6" w:space="0" w:color="auto"/>
              <w:right w:val="single" w:sz="6" w:space="0" w:color="auto"/>
            </w:tcBorders>
          </w:tcPr>
          <w:p w14:paraId="3130DA48" w14:textId="77777777" w:rsidR="000867AE" w:rsidRPr="0003605B" w:rsidRDefault="000867AE" w:rsidP="00177FBD">
            <w:pPr>
              <w:rPr>
                <w:lang w:val="en-US"/>
              </w:rPr>
            </w:pPr>
            <w:r w:rsidRPr="0003605B">
              <w:rPr>
                <w:lang w:val="en-US"/>
              </w:rPr>
              <w:t>No relevant lexical or grammatical structures are used, with many errors.</w:t>
            </w:r>
          </w:p>
        </w:tc>
      </w:tr>
      <w:tr w:rsidR="00F62099" w:rsidRPr="0003605B" w14:paraId="04413A2A" w14:textId="77777777" w:rsidTr="00A211D7">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48AAA771" w14:textId="77777777" w:rsidR="000867AE" w:rsidRPr="0003605B" w:rsidRDefault="000867AE" w:rsidP="00177FBD">
            <w:pPr>
              <w:pStyle w:val="paragraph"/>
              <w:spacing w:before="0" w:beforeAutospacing="0" w:after="0" w:afterAutospacing="0"/>
              <w:textAlignment w:val="baseline"/>
              <w:rPr>
                <w:rStyle w:val="normaltextrun"/>
                <w:rFonts w:eastAsia="Calibri"/>
                <w:b/>
                <w:bCs/>
                <w:lang w:val="en-US" w:eastAsia="en-US"/>
              </w:rPr>
            </w:pPr>
            <w:r w:rsidRPr="0003605B">
              <w:rPr>
                <w:lang w:val="en-US" w:eastAsia="en-US"/>
              </w:rPr>
              <w:t xml:space="preserve">Analysis skills and presentation of main ideas   </w:t>
            </w:r>
          </w:p>
        </w:tc>
        <w:tc>
          <w:tcPr>
            <w:tcW w:w="1984" w:type="dxa"/>
            <w:tcBorders>
              <w:top w:val="single" w:sz="6" w:space="0" w:color="auto"/>
              <w:left w:val="single" w:sz="6" w:space="0" w:color="auto"/>
              <w:bottom w:val="single" w:sz="6" w:space="0" w:color="auto"/>
              <w:right w:val="single" w:sz="6" w:space="0" w:color="auto"/>
            </w:tcBorders>
          </w:tcPr>
          <w:p w14:paraId="55E67490" w14:textId="77777777" w:rsidR="000867AE" w:rsidRPr="0003605B" w:rsidRDefault="000867AE" w:rsidP="00177FBD">
            <w:pPr>
              <w:rPr>
                <w:lang w:val="en-US"/>
              </w:rPr>
            </w:pPr>
            <w:r w:rsidRPr="0003605B">
              <w:rPr>
                <w:lang w:val="en-US"/>
              </w:rPr>
              <w:t>In-depth analysis of main ideas, detailed presentation of material with additional aspects, and effective visual aids (photos, diagrams, etc.).</w:t>
            </w:r>
          </w:p>
        </w:tc>
        <w:tc>
          <w:tcPr>
            <w:tcW w:w="1985" w:type="dxa"/>
            <w:tcBorders>
              <w:top w:val="single" w:sz="6" w:space="0" w:color="auto"/>
              <w:left w:val="single" w:sz="6" w:space="0" w:color="auto"/>
              <w:bottom w:val="single" w:sz="6" w:space="0" w:color="auto"/>
              <w:right w:val="single" w:sz="6" w:space="0" w:color="auto"/>
            </w:tcBorders>
          </w:tcPr>
          <w:p w14:paraId="0512A257" w14:textId="77777777" w:rsidR="000867AE" w:rsidRPr="0003605B" w:rsidRDefault="000867AE" w:rsidP="00177FBD">
            <w:r w:rsidRPr="0003605B">
              <w:rPr>
                <w:lang w:val="en-US"/>
              </w:rPr>
              <w:t xml:space="preserve">Good analysis with presentation of key </w:t>
            </w:r>
            <w:proofErr w:type="gramStart"/>
            <w:r w:rsidRPr="0003605B">
              <w:rPr>
                <w:lang w:val="en-US"/>
              </w:rPr>
              <w:t>aspects, but</w:t>
            </w:r>
            <w:proofErr w:type="gramEnd"/>
            <w:r w:rsidRPr="0003605B">
              <w:rPr>
                <w:lang w:val="en-US"/>
              </w:rPr>
              <w:t xml:space="preserve"> lacking details or specific examples. </w:t>
            </w:r>
            <w:proofErr w:type="spellStart"/>
            <w:r w:rsidRPr="0003605B">
              <w:t>Some</w:t>
            </w:r>
            <w:proofErr w:type="spellEnd"/>
            <w:r w:rsidRPr="0003605B">
              <w:t xml:space="preserve"> </w:t>
            </w:r>
            <w:proofErr w:type="spellStart"/>
            <w:r w:rsidRPr="0003605B">
              <w:t>visual</w:t>
            </w:r>
            <w:proofErr w:type="spellEnd"/>
            <w:r w:rsidRPr="0003605B">
              <w:t xml:space="preserve"> </w:t>
            </w:r>
            <w:proofErr w:type="spellStart"/>
            <w:r w:rsidRPr="0003605B">
              <w:t>tools</w:t>
            </w:r>
            <w:proofErr w:type="spellEnd"/>
            <w:r w:rsidRPr="0003605B">
              <w:t xml:space="preserve"> </w:t>
            </w:r>
            <w:proofErr w:type="spellStart"/>
            <w:r w:rsidRPr="0003605B">
              <w:t>are</w:t>
            </w:r>
            <w:proofErr w:type="spellEnd"/>
            <w:r w:rsidRPr="0003605B">
              <w:t xml:space="preserve"> </w:t>
            </w:r>
            <w:proofErr w:type="spellStart"/>
            <w:r w:rsidRPr="0003605B">
              <w:t>used</w:t>
            </w:r>
            <w:proofErr w:type="spellEnd"/>
            <w:r w:rsidRPr="0003605B">
              <w:t>.</w:t>
            </w:r>
          </w:p>
        </w:tc>
        <w:tc>
          <w:tcPr>
            <w:tcW w:w="1984" w:type="dxa"/>
            <w:tcBorders>
              <w:top w:val="single" w:sz="6" w:space="0" w:color="auto"/>
              <w:left w:val="single" w:sz="6" w:space="0" w:color="auto"/>
              <w:bottom w:val="single" w:sz="6" w:space="0" w:color="auto"/>
              <w:right w:val="single" w:sz="6" w:space="0" w:color="auto"/>
            </w:tcBorders>
          </w:tcPr>
          <w:p w14:paraId="36EA97E8" w14:textId="77777777" w:rsidR="000867AE" w:rsidRPr="0003605B" w:rsidRDefault="000867AE" w:rsidP="00177FBD">
            <w:r w:rsidRPr="0003605B">
              <w:rPr>
                <w:lang w:val="en-US"/>
              </w:rPr>
              <w:t xml:space="preserve">Limited analysis of main ideas and presentation of fragmentary information. </w:t>
            </w:r>
            <w:proofErr w:type="spellStart"/>
            <w:r w:rsidRPr="0003605B">
              <w:t>Few</w:t>
            </w:r>
            <w:proofErr w:type="spellEnd"/>
            <w:r w:rsidRPr="0003605B">
              <w:t xml:space="preserve"> </w:t>
            </w:r>
            <w:proofErr w:type="spellStart"/>
            <w:r w:rsidRPr="0003605B">
              <w:t>visual</w:t>
            </w:r>
            <w:proofErr w:type="spellEnd"/>
            <w:r w:rsidRPr="0003605B">
              <w:t xml:space="preserve"> </w:t>
            </w:r>
            <w:proofErr w:type="spellStart"/>
            <w:r w:rsidRPr="0003605B">
              <w:t>tools</w:t>
            </w:r>
            <w:proofErr w:type="spellEnd"/>
            <w:r w:rsidRPr="0003605B">
              <w:t xml:space="preserve"> </w:t>
            </w:r>
            <w:proofErr w:type="spellStart"/>
            <w:r w:rsidRPr="0003605B">
              <w:t>are</w:t>
            </w:r>
            <w:proofErr w:type="spellEnd"/>
            <w:r w:rsidRPr="0003605B">
              <w:t xml:space="preserve"> </w:t>
            </w:r>
            <w:proofErr w:type="spellStart"/>
            <w:r w:rsidRPr="0003605B">
              <w:t>used</w:t>
            </w:r>
            <w:proofErr w:type="spellEnd"/>
            <w:r w:rsidRPr="0003605B">
              <w:t>.</w:t>
            </w:r>
          </w:p>
        </w:tc>
        <w:tc>
          <w:tcPr>
            <w:tcW w:w="2693" w:type="dxa"/>
            <w:tcBorders>
              <w:top w:val="single" w:sz="6" w:space="0" w:color="auto"/>
              <w:left w:val="single" w:sz="6" w:space="0" w:color="auto"/>
              <w:bottom w:val="single" w:sz="6" w:space="0" w:color="auto"/>
              <w:right w:val="single" w:sz="6" w:space="0" w:color="auto"/>
            </w:tcBorders>
          </w:tcPr>
          <w:p w14:paraId="60D270E0" w14:textId="77777777" w:rsidR="000867AE" w:rsidRPr="0003605B" w:rsidRDefault="000867AE" w:rsidP="00177FBD">
            <w:r w:rsidRPr="0003605B">
              <w:rPr>
                <w:lang w:val="en-US"/>
              </w:rPr>
              <w:t xml:space="preserve">Lack of analysis, presentation is superficial and unintelligible. </w:t>
            </w:r>
            <w:r w:rsidRPr="0003605B">
              <w:t xml:space="preserve">Only </w:t>
            </w:r>
            <w:proofErr w:type="spellStart"/>
            <w:r w:rsidRPr="0003605B">
              <w:t>text</w:t>
            </w:r>
            <w:proofErr w:type="spellEnd"/>
            <w:r w:rsidRPr="0003605B">
              <w:t xml:space="preserve"> </w:t>
            </w:r>
            <w:proofErr w:type="spellStart"/>
            <w:r w:rsidRPr="0003605B">
              <w:t>is</w:t>
            </w:r>
            <w:proofErr w:type="spellEnd"/>
            <w:r w:rsidRPr="0003605B">
              <w:t xml:space="preserve"> </w:t>
            </w:r>
            <w:proofErr w:type="spellStart"/>
            <w:r w:rsidRPr="0003605B">
              <w:t>included</w:t>
            </w:r>
            <w:proofErr w:type="spellEnd"/>
            <w:r w:rsidRPr="0003605B">
              <w:t xml:space="preserve">, </w:t>
            </w:r>
            <w:proofErr w:type="spellStart"/>
            <w:r w:rsidRPr="0003605B">
              <w:t>with</w:t>
            </w:r>
            <w:proofErr w:type="spellEnd"/>
            <w:r w:rsidRPr="0003605B">
              <w:t xml:space="preserve"> </w:t>
            </w:r>
            <w:proofErr w:type="spellStart"/>
            <w:r w:rsidRPr="0003605B">
              <w:t>no</w:t>
            </w:r>
            <w:proofErr w:type="spellEnd"/>
            <w:r w:rsidRPr="0003605B">
              <w:t xml:space="preserve"> </w:t>
            </w:r>
            <w:proofErr w:type="spellStart"/>
            <w:r w:rsidRPr="0003605B">
              <w:t>visual</w:t>
            </w:r>
            <w:proofErr w:type="spellEnd"/>
            <w:r w:rsidRPr="0003605B">
              <w:t xml:space="preserve"> </w:t>
            </w:r>
            <w:proofErr w:type="spellStart"/>
            <w:r w:rsidRPr="0003605B">
              <w:t>aids</w:t>
            </w:r>
            <w:proofErr w:type="spellEnd"/>
            <w:r w:rsidRPr="0003605B">
              <w:t>.</w:t>
            </w:r>
          </w:p>
        </w:tc>
      </w:tr>
      <w:tr w:rsidR="00F62099" w:rsidRPr="0003605B" w14:paraId="04586069" w14:textId="77777777" w:rsidTr="00A211D7">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5561093D" w14:textId="77777777" w:rsidR="000867AE" w:rsidRPr="0003605B" w:rsidRDefault="000867AE" w:rsidP="00177FBD">
            <w:pPr>
              <w:pStyle w:val="paragraph"/>
              <w:spacing w:before="0" w:beforeAutospacing="0" w:after="0" w:afterAutospacing="0"/>
              <w:textAlignment w:val="baseline"/>
              <w:rPr>
                <w:rStyle w:val="normaltextrun"/>
                <w:rFonts w:eastAsia="Calibri"/>
                <w:bCs/>
                <w:lang w:val="en-US" w:eastAsia="en-US"/>
              </w:rPr>
            </w:pPr>
            <w:r w:rsidRPr="0003605B">
              <w:rPr>
                <w:rStyle w:val="normaltextrun"/>
                <w:rFonts w:eastAsia="Calibri"/>
                <w:bCs/>
                <w:lang w:val="en-US" w:eastAsia="en-US"/>
              </w:rPr>
              <w:t>Relevance and accuracy of the information provided</w:t>
            </w:r>
          </w:p>
        </w:tc>
        <w:tc>
          <w:tcPr>
            <w:tcW w:w="1984" w:type="dxa"/>
            <w:tcBorders>
              <w:top w:val="single" w:sz="6" w:space="0" w:color="auto"/>
              <w:left w:val="single" w:sz="6" w:space="0" w:color="auto"/>
              <w:bottom w:val="single" w:sz="6" w:space="0" w:color="auto"/>
              <w:right w:val="single" w:sz="6" w:space="0" w:color="auto"/>
            </w:tcBorders>
          </w:tcPr>
          <w:p w14:paraId="06AC5AE8" w14:textId="77777777" w:rsidR="000867AE" w:rsidRPr="0003605B" w:rsidRDefault="000867AE" w:rsidP="00177FBD">
            <w:pPr>
              <w:rPr>
                <w:lang w:val="en-US"/>
              </w:rPr>
            </w:pPr>
            <w:r w:rsidRPr="0003605B">
              <w:rPr>
                <w:lang w:val="en-US"/>
              </w:rPr>
              <w:t>All information is complete, accurate, relevant, and fully consistent with the topic.</w:t>
            </w:r>
          </w:p>
        </w:tc>
        <w:tc>
          <w:tcPr>
            <w:tcW w:w="1985" w:type="dxa"/>
            <w:tcBorders>
              <w:top w:val="single" w:sz="6" w:space="0" w:color="auto"/>
              <w:left w:val="single" w:sz="6" w:space="0" w:color="auto"/>
              <w:bottom w:val="single" w:sz="6" w:space="0" w:color="auto"/>
              <w:right w:val="single" w:sz="6" w:space="0" w:color="auto"/>
            </w:tcBorders>
          </w:tcPr>
          <w:p w14:paraId="1D281F6B" w14:textId="77777777" w:rsidR="000867AE" w:rsidRPr="0003605B" w:rsidRDefault="000867AE" w:rsidP="00177FBD">
            <w:r w:rsidRPr="0003605B">
              <w:rPr>
                <w:lang w:val="en-US"/>
              </w:rPr>
              <w:t xml:space="preserve">Information is presented in general, with minor gaps or inaccuracies. </w:t>
            </w:r>
            <w:proofErr w:type="spellStart"/>
            <w:r w:rsidRPr="0003605B">
              <w:t>Partially</w:t>
            </w:r>
            <w:proofErr w:type="spellEnd"/>
            <w:r w:rsidRPr="0003605B">
              <w:t xml:space="preserve"> </w:t>
            </w:r>
            <w:proofErr w:type="spellStart"/>
            <w:r w:rsidRPr="0003605B">
              <w:t>relevant</w:t>
            </w:r>
            <w:proofErr w:type="spellEnd"/>
            <w:r w:rsidRPr="0003605B">
              <w:t xml:space="preserve"> </w:t>
            </w:r>
            <w:proofErr w:type="spellStart"/>
            <w:r w:rsidRPr="0003605B">
              <w:t>to</w:t>
            </w:r>
            <w:proofErr w:type="spellEnd"/>
            <w:r w:rsidRPr="0003605B">
              <w:t xml:space="preserve"> </w:t>
            </w:r>
            <w:proofErr w:type="spellStart"/>
            <w:r w:rsidRPr="0003605B">
              <w:t>the</w:t>
            </w:r>
            <w:proofErr w:type="spellEnd"/>
            <w:r w:rsidRPr="0003605B">
              <w:t xml:space="preserve"> </w:t>
            </w:r>
            <w:proofErr w:type="spellStart"/>
            <w:r w:rsidRPr="0003605B">
              <w:t>topic</w:t>
            </w:r>
            <w:proofErr w:type="spellEnd"/>
            <w:r w:rsidRPr="0003605B">
              <w:t>.</w:t>
            </w:r>
          </w:p>
        </w:tc>
        <w:tc>
          <w:tcPr>
            <w:tcW w:w="1984" w:type="dxa"/>
            <w:tcBorders>
              <w:top w:val="single" w:sz="6" w:space="0" w:color="auto"/>
              <w:left w:val="single" w:sz="6" w:space="0" w:color="auto"/>
              <w:bottom w:val="single" w:sz="6" w:space="0" w:color="auto"/>
              <w:right w:val="single" w:sz="6" w:space="0" w:color="auto"/>
            </w:tcBorders>
          </w:tcPr>
          <w:p w14:paraId="274A1AFF" w14:textId="77777777" w:rsidR="000867AE" w:rsidRPr="0003605B" w:rsidRDefault="000867AE" w:rsidP="00177FBD">
            <w:pPr>
              <w:rPr>
                <w:lang w:val="en-US"/>
              </w:rPr>
            </w:pPr>
            <w:r w:rsidRPr="0003605B">
              <w:rPr>
                <w:lang w:val="en-US"/>
              </w:rPr>
              <w:t>Significant omissions or inaccuracies in the information. Most parts of the presentation are irrelevant.</w:t>
            </w:r>
          </w:p>
        </w:tc>
        <w:tc>
          <w:tcPr>
            <w:tcW w:w="2693" w:type="dxa"/>
            <w:tcBorders>
              <w:top w:val="single" w:sz="6" w:space="0" w:color="auto"/>
              <w:left w:val="single" w:sz="6" w:space="0" w:color="auto"/>
              <w:bottom w:val="single" w:sz="6" w:space="0" w:color="auto"/>
              <w:right w:val="single" w:sz="6" w:space="0" w:color="auto"/>
            </w:tcBorders>
          </w:tcPr>
          <w:p w14:paraId="60FA7B48" w14:textId="77777777" w:rsidR="000867AE" w:rsidRPr="0003605B" w:rsidRDefault="000867AE" w:rsidP="00177FBD">
            <w:r w:rsidRPr="0003605B">
              <w:rPr>
                <w:lang w:val="en-US"/>
              </w:rPr>
              <w:t xml:space="preserve">Information is fragmentary and does not meet the requirements of the assignment. </w:t>
            </w:r>
            <w:r w:rsidRPr="0003605B">
              <w:t xml:space="preserve">No </w:t>
            </w:r>
            <w:proofErr w:type="spellStart"/>
            <w:r w:rsidRPr="0003605B">
              <w:t>relevance</w:t>
            </w:r>
            <w:proofErr w:type="spellEnd"/>
            <w:r w:rsidRPr="0003605B">
              <w:t xml:space="preserve"> </w:t>
            </w:r>
            <w:proofErr w:type="spellStart"/>
            <w:r w:rsidRPr="0003605B">
              <w:t>to</w:t>
            </w:r>
            <w:proofErr w:type="spellEnd"/>
            <w:r w:rsidRPr="0003605B">
              <w:t xml:space="preserve"> </w:t>
            </w:r>
            <w:proofErr w:type="spellStart"/>
            <w:r w:rsidRPr="0003605B">
              <w:t>the</w:t>
            </w:r>
            <w:proofErr w:type="spellEnd"/>
            <w:r w:rsidRPr="0003605B">
              <w:t xml:space="preserve"> </w:t>
            </w:r>
            <w:proofErr w:type="spellStart"/>
            <w:r w:rsidRPr="0003605B">
              <w:t>topic</w:t>
            </w:r>
            <w:proofErr w:type="spellEnd"/>
            <w:r w:rsidRPr="0003605B">
              <w:t xml:space="preserve"> </w:t>
            </w:r>
            <w:proofErr w:type="spellStart"/>
            <w:r w:rsidRPr="0003605B">
              <w:t>at</w:t>
            </w:r>
            <w:proofErr w:type="spellEnd"/>
            <w:r w:rsidRPr="0003605B">
              <w:t xml:space="preserve"> </w:t>
            </w:r>
            <w:proofErr w:type="spellStart"/>
            <w:r w:rsidRPr="0003605B">
              <w:t>all</w:t>
            </w:r>
            <w:proofErr w:type="spellEnd"/>
            <w:r w:rsidRPr="0003605B">
              <w:t>.</w:t>
            </w:r>
          </w:p>
        </w:tc>
      </w:tr>
      <w:tr w:rsidR="00F62099" w:rsidRPr="0003605B" w14:paraId="2C2618B0" w14:textId="77777777" w:rsidTr="00A211D7">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4D775B29" w14:textId="77777777" w:rsidR="000867AE" w:rsidRPr="0003605B" w:rsidRDefault="000867AE" w:rsidP="00177FBD">
            <w:pPr>
              <w:pStyle w:val="paragraph"/>
              <w:spacing w:before="0" w:beforeAutospacing="0" w:after="0" w:afterAutospacing="0"/>
              <w:textAlignment w:val="baseline"/>
              <w:rPr>
                <w:rStyle w:val="normaltextrun"/>
                <w:rFonts w:eastAsia="Calibri"/>
                <w:b/>
                <w:bCs/>
                <w:lang w:val="en-US" w:eastAsia="en-US"/>
              </w:rPr>
            </w:pPr>
            <w:r w:rsidRPr="0003605B">
              <w:rPr>
                <w:rStyle w:val="normaltextrun"/>
                <w:rFonts w:eastAsia="Calibri"/>
                <w:lang w:eastAsia="en-US"/>
              </w:rPr>
              <w:lastRenderedPageBreak/>
              <w:t xml:space="preserve">Public speaking skills </w:t>
            </w:r>
          </w:p>
        </w:tc>
        <w:tc>
          <w:tcPr>
            <w:tcW w:w="1984" w:type="dxa"/>
            <w:tcBorders>
              <w:top w:val="single" w:sz="6" w:space="0" w:color="auto"/>
              <w:left w:val="single" w:sz="6" w:space="0" w:color="auto"/>
              <w:bottom w:val="single" w:sz="6" w:space="0" w:color="auto"/>
              <w:right w:val="single" w:sz="6" w:space="0" w:color="auto"/>
            </w:tcBorders>
          </w:tcPr>
          <w:p w14:paraId="76F10484" w14:textId="77777777" w:rsidR="000867AE" w:rsidRPr="0003605B" w:rsidRDefault="000867AE" w:rsidP="00177FBD">
            <w:r w:rsidRPr="0003605B">
              <w:rPr>
                <w:lang w:val="en-US"/>
              </w:rPr>
              <w:t xml:space="preserve">Confident, professional performance with excellent use of voice, gestures, and audience engagement. </w:t>
            </w:r>
            <w:proofErr w:type="spellStart"/>
            <w:r w:rsidRPr="0003605B">
              <w:t>Excellent</w:t>
            </w:r>
            <w:proofErr w:type="spellEnd"/>
            <w:r w:rsidRPr="0003605B">
              <w:t xml:space="preserve"> </w:t>
            </w:r>
            <w:proofErr w:type="spellStart"/>
            <w:r w:rsidRPr="0003605B">
              <w:t>diction</w:t>
            </w:r>
            <w:proofErr w:type="spellEnd"/>
            <w:r w:rsidRPr="0003605B">
              <w:t xml:space="preserve"> </w:t>
            </w:r>
            <w:proofErr w:type="spellStart"/>
            <w:r w:rsidRPr="0003605B">
              <w:t>and</w:t>
            </w:r>
            <w:proofErr w:type="spellEnd"/>
            <w:r w:rsidRPr="0003605B">
              <w:t xml:space="preserve"> </w:t>
            </w:r>
            <w:proofErr w:type="spellStart"/>
            <w:r w:rsidRPr="0003605B">
              <w:t>pronunciation</w:t>
            </w:r>
            <w:proofErr w:type="spellEnd"/>
            <w:r w:rsidRPr="0003605B">
              <w:t>.</w:t>
            </w:r>
          </w:p>
        </w:tc>
        <w:tc>
          <w:tcPr>
            <w:tcW w:w="1985" w:type="dxa"/>
            <w:tcBorders>
              <w:top w:val="single" w:sz="6" w:space="0" w:color="auto"/>
              <w:left w:val="single" w:sz="6" w:space="0" w:color="auto"/>
              <w:bottom w:val="single" w:sz="6" w:space="0" w:color="auto"/>
              <w:right w:val="single" w:sz="6" w:space="0" w:color="auto"/>
            </w:tcBorders>
          </w:tcPr>
          <w:p w14:paraId="174726E1" w14:textId="77777777" w:rsidR="000867AE" w:rsidRPr="0003605B" w:rsidRDefault="000867AE" w:rsidP="00177FBD">
            <w:r w:rsidRPr="0003605B">
              <w:rPr>
                <w:lang w:val="en-US"/>
              </w:rPr>
              <w:t xml:space="preserve">Speaking is effective, but some improvements are needed in communication skills. </w:t>
            </w:r>
            <w:r w:rsidRPr="0003605B">
              <w:t xml:space="preserve">Good </w:t>
            </w:r>
            <w:proofErr w:type="spellStart"/>
            <w:r w:rsidRPr="0003605B">
              <w:t>diction</w:t>
            </w:r>
            <w:proofErr w:type="spellEnd"/>
            <w:r w:rsidRPr="0003605B">
              <w:t xml:space="preserve"> </w:t>
            </w:r>
            <w:proofErr w:type="spellStart"/>
            <w:r w:rsidRPr="0003605B">
              <w:t>with</w:t>
            </w:r>
            <w:proofErr w:type="spellEnd"/>
            <w:r w:rsidRPr="0003605B">
              <w:t xml:space="preserve"> </w:t>
            </w:r>
            <w:proofErr w:type="spellStart"/>
            <w:r w:rsidRPr="0003605B">
              <w:t>some</w:t>
            </w:r>
            <w:proofErr w:type="spellEnd"/>
            <w:r w:rsidRPr="0003605B">
              <w:t xml:space="preserve"> </w:t>
            </w:r>
            <w:proofErr w:type="spellStart"/>
            <w:r w:rsidRPr="0003605B">
              <w:t>phonetic</w:t>
            </w:r>
            <w:proofErr w:type="spellEnd"/>
            <w:r w:rsidRPr="0003605B">
              <w:t xml:space="preserve"> </w:t>
            </w:r>
            <w:proofErr w:type="spellStart"/>
            <w:r w:rsidRPr="0003605B">
              <w:t>errors</w:t>
            </w:r>
            <w:proofErr w:type="spellEnd"/>
            <w:r w:rsidRPr="0003605B">
              <w:t>.</w:t>
            </w:r>
          </w:p>
        </w:tc>
        <w:tc>
          <w:tcPr>
            <w:tcW w:w="1984" w:type="dxa"/>
            <w:tcBorders>
              <w:top w:val="single" w:sz="6" w:space="0" w:color="auto"/>
              <w:left w:val="single" w:sz="6" w:space="0" w:color="auto"/>
              <w:bottom w:val="single" w:sz="6" w:space="0" w:color="auto"/>
              <w:right w:val="single" w:sz="6" w:space="0" w:color="auto"/>
            </w:tcBorders>
          </w:tcPr>
          <w:p w14:paraId="1FAB4102" w14:textId="77777777" w:rsidR="000867AE" w:rsidRPr="0003605B" w:rsidRDefault="000867AE" w:rsidP="00177FBD">
            <w:pPr>
              <w:rPr>
                <w:lang w:val="en-US"/>
              </w:rPr>
            </w:pPr>
            <w:r w:rsidRPr="0003605B">
              <w:rPr>
                <w:lang w:val="en-US"/>
              </w:rPr>
              <w:t>Public speaking skills require major improvements. Poor diction and pronunciation with numerous errors.</w:t>
            </w:r>
          </w:p>
        </w:tc>
        <w:tc>
          <w:tcPr>
            <w:tcW w:w="2693" w:type="dxa"/>
            <w:tcBorders>
              <w:top w:val="single" w:sz="6" w:space="0" w:color="auto"/>
              <w:left w:val="single" w:sz="6" w:space="0" w:color="auto"/>
              <w:bottom w:val="single" w:sz="6" w:space="0" w:color="auto"/>
              <w:right w:val="single" w:sz="6" w:space="0" w:color="auto"/>
            </w:tcBorders>
          </w:tcPr>
          <w:p w14:paraId="07E9B735" w14:textId="77777777" w:rsidR="000867AE" w:rsidRPr="0003605B" w:rsidRDefault="000867AE" w:rsidP="00177FBD">
            <w:pPr>
              <w:rPr>
                <w:lang w:val="en-US"/>
              </w:rPr>
            </w:pPr>
            <w:r w:rsidRPr="0003605B">
              <w:rPr>
                <w:lang w:val="en-US"/>
              </w:rPr>
              <w:t>Performance is unsuccessful, making it difficult for the audience to understand and engage.</w:t>
            </w:r>
          </w:p>
        </w:tc>
      </w:tr>
      <w:tr w:rsidR="00F62099" w:rsidRPr="0003605B" w14:paraId="206956EC" w14:textId="77777777" w:rsidTr="00A211D7">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4C8DE6C3" w14:textId="77777777" w:rsidR="000867AE" w:rsidRPr="0003605B" w:rsidRDefault="000867AE" w:rsidP="00177FBD">
            <w:pPr>
              <w:pStyle w:val="paragraph"/>
              <w:spacing w:before="0" w:beforeAutospacing="0" w:after="0" w:afterAutospacing="0"/>
              <w:textAlignment w:val="baseline"/>
              <w:rPr>
                <w:rStyle w:val="normaltextrun"/>
                <w:rFonts w:eastAsia="Calibri"/>
                <w:lang w:eastAsia="en-US"/>
              </w:rPr>
            </w:pPr>
            <w:r w:rsidRPr="0003605B">
              <w:rPr>
                <w:rStyle w:val="normaltextrun"/>
                <w:rFonts w:eastAsia="Calibri"/>
                <w:lang w:val="en-US" w:eastAsia="en-US"/>
              </w:rPr>
              <w:t xml:space="preserve">Critical thinking skills and own judgement </w:t>
            </w:r>
          </w:p>
        </w:tc>
        <w:tc>
          <w:tcPr>
            <w:tcW w:w="1984" w:type="dxa"/>
            <w:tcBorders>
              <w:top w:val="single" w:sz="6" w:space="0" w:color="auto"/>
              <w:left w:val="single" w:sz="6" w:space="0" w:color="auto"/>
              <w:bottom w:val="single" w:sz="6" w:space="0" w:color="auto"/>
              <w:right w:val="single" w:sz="6" w:space="0" w:color="auto"/>
            </w:tcBorders>
          </w:tcPr>
          <w:p w14:paraId="7ADAA3F9" w14:textId="77777777" w:rsidR="000867AE" w:rsidRPr="0003605B" w:rsidRDefault="000867AE" w:rsidP="00177FBD">
            <w:pPr>
              <w:rPr>
                <w:lang w:val="en-US"/>
              </w:rPr>
            </w:pPr>
            <w:r w:rsidRPr="0003605B">
              <w:rPr>
                <w:lang w:val="en-US"/>
              </w:rPr>
              <w:t>Presentation contains deep and original conclusions, demonstrating clear critical thinking.</w:t>
            </w:r>
          </w:p>
        </w:tc>
        <w:tc>
          <w:tcPr>
            <w:tcW w:w="1985" w:type="dxa"/>
            <w:tcBorders>
              <w:top w:val="single" w:sz="6" w:space="0" w:color="auto"/>
              <w:left w:val="single" w:sz="6" w:space="0" w:color="auto"/>
              <w:bottom w:val="single" w:sz="6" w:space="0" w:color="auto"/>
              <w:right w:val="single" w:sz="6" w:space="0" w:color="auto"/>
            </w:tcBorders>
          </w:tcPr>
          <w:p w14:paraId="30D17F32" w14:textId="77777777" w:rsidR="000867AE" w:rsidRPr="0003605B" w:rsidRDefault="000867AE" w:rsidP="00177FBD">
            <w:pPr>
              <w:rPr>
                <w:lang w:val="en-US"/>
              </w:rPr>
            </w:pPr>
            <w:r w:rsidRPr="0003605B">
              <w:rPr>
                <w:lang w:val="en-US"/>
              </w:rPr>
              <w:t>Main conclusions and critical thinking are present but could be improved.</w:t>
            </w:r>
          </w:p>
        </w:tc>
        <w:tc>
          <w:tcPr>
            <w:tcW w:w="1984" w:type="dxa"/>
            <w:tcBorders>
              <w:top w:val="single" w:sz="6" w:space="0" w:color="auto"/>
              <w:left w:val="single" w:sz="6" w:space="0" w:color="auto"/>
              <w:bottom w:val="single" w:sz="6" w:space="0" w:color="auto"/>
              <w:right w:val="single" w:sz="6" w:space="0" w:color="auto"/>
            </w:tcBorders>
          </w:tcPr>
          <w:p w14:paraId="70095ED4" w14:textId="77777777" w:rsidR="000867AE" w:rsidRPr="0003605B" w:rsidRDefault="000867AE" w:rsidP="00177FBD">
            <w:r w:rsidRPr="0003605B">
              <w:rPr>
                <w:lang w:val="en-US"/>
              </w:rPr>
              <w:t xml:space="preserve">Conclusions are present but limited and may require additional development. </w:t>
            </w:r>
            <w:r w:rsidRPr="0003605B">
              <w:t xml:space="preserve">Poor </w:t>
            </w:r>
            <w:proofErr w:type="spellStart"/>
            <w:r w:rsidRPr="0003605B">
              <w:t>critical</w:t>
            </w:r>
            <w:proofErr w:type="spellEnd"/>
            <w:r w:rsidRPr="0003605B">
              <w:t xml:space="preserve"> </w:t>
            </w:r>
            <w:proofErr w:type="spellStart"/>
            <w:r w:rsidRPr="0003605B">
              <w:t>thinking</w:t>
            </w:r>
            <w:proofErr w:type="spellEnd"/>
            <w:r w:rsidRPr="0003605B">
              <w:t xml:space="preserve"> </w:t>
            </w:r>
            <w:proofErr w:type="spellStart"/>
            <w:r w:rsidRPr="0003605B">
              <w:t>skills</w:t>
            </w:r>
            <w:proofErr w:type="spellEnd"/>
            <w:r w:rsidRPr="0003605B">
              <w:t>.</w:t>
            </w:r>
          </w:p>
        </w:tc>
        <w:tc>
          <w:tcPr>
            <w:tcW w:w="2693" w:type="dxa"/>
            <w:tcBorders>
              <w:top w:val="single" w:sz="6" w:space="0" w:color="auto"/>
              <w:left w:val="single" w:sz="6" w:space="0" w:color="auto"/>
              <w:bottom w:val="single" w:sz="6" w:space="0" w:color="auto"/>
              <w:right w:val="single" w:sz="6" w:space="0" w:color="auto"/>
            </w:tcBorders>
          </w:tcPr>
          <w:p w14:paraId="3287D7AA" w14:textId="77777777" w:rsidR="000867AE" w:rsidRPr="0003605B" w:rsidRDefault="000867AE" w:rsidP="00177FBD">
            <w:pPr>
              <w:rPr>
                <w:lang w:val="en-US"/>
              </w:rPr>
            </w:pPr>
            <w:r w:rsidRPr="0003605B">
              <w:rPr>
                <w:lang w:val="en-US"/>
              </w:rPr>
              <w:t>Lack of own conclusions and recommendations.</w:t>
            </w:r>
          </w:p>
        </w:tc>
      </w:tr>
    </w:tbl>
    <w:p w14:paraId="04385E20" w14:textId="77777777" w:rsidR="000867AE" w:rsidRPr="0003605B" w:rsidRDefault="000867AE" w:rsidP="000867AE">
      <w:pPr>
        <w:jc w:val="both"/>
        <w:rPr>
          <w:b/>
          <w:lang w:val="en-US"/>
        </w:rPr>
      </w:pPr>
    </w:p>
    <w:p w14:paraId="017FA28F" w14:textId="77777777" w:rsidR="000867AE" w:rsidRPr="0003605B" w:rsidRDefault="000867AE" w:rsidP="000867AE">
      <w:pPr>
        <w:rPr>
          <w:lang w:val="en-US"/>
        </w:rPr>
      </w:pPr>
    </w:p>
    <w:p w14:paraId="188BEC84" w14:textId="77777777" w:rsidR="000867AE" w:rsidRPr="0003605B" w:rsidRDefault="000867AE" w:rsidP="000867AE">
      <w:pPr>
        <w:rPr>
          <w:lang w:val="en-US"/>
        </w:rPr>
      </w:pPr>
    </w:p>
    <w:p w14:paraId="4AFD5002" w14:textId="77777777" w:rsidR="000867AE" w:rsidRPr="0003605B" w:rsidRDefault="000867AE" w:rsidP="00237387">
      <w:pPr>
        <w:jc w:val="center"/>
        <w:rPr>
          <w:b/>
          <w:lang w:val="en-US"/>
        </w:rPr>
      </w:pPr>
    </w:p>
    <w:sectPr w:rsidR="000867AE" w:rsidRPr="0003605B" w:rsidSect="00E32DD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0CB4"/>
    <w:multiLevelType w:val="multilevel"/>
    <w:tmpl w:val="349C9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B30BC"/>
    <w:multiLevelType w:val="hybridMultilevel"/>
    <w:tmpl w:val="542A38D2"/>
    <w:lvl w:ilvl="0" w:tplc="311A23B0">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E312D0"/>
    <w:multiLevelType w:val="hybridMultilevel"/>
    <w:tmpl w:val="5888D37A"/>
    <w:lvl w:ilvl="0" w:tplc="0419000F">
      <w:start w:val="1"/>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062A2C"/>
    <w:multiLevelType w:val="hybridMultilevel"/>
    <w:tmpl w:val="1430F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A262B7"/>
    <w:multiLevelType w:val="hybridMultilevel"/>
    <w:tmpl w:val="202ECB7C"/>
    <w:lvl w:ilvl="0" w:tplc="FFFFFFFF">
      <w:start w:val="1"/>
      <w:numFmt w:val="decimal"/>
      <w:lvlText w:val="%1."/>
      <w:lvlJc w:val="left"/>
      <w:pPr>
        <w:ind w:left="720" w:hanging="360"/>
      </w:pPr>
      <w:rPr>
        <w:rFonts w:eastAsia="Calibr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9B419F"/>
    <w:multiLevelType w:val="hybridMultilevel"/>
    <w:tmpl w:val="E500D134"/>
    <w:lvl w:ilvl="0" w:tplc="401E4380">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DF7EC2"/>
    <w:multiLevelType w:val="hybridMultilevel"/>
    <w:tmpl w:val="0FA6A100"/>
    <w:lvl w:ilvl="0" w:tplc="E710E9A6">
      <w:start w:val="1"/>
      <w:numFmt w:val="decimal"/>
      <w:lvlText w:val="%1."/>
      <w:lvlJc w:val="left"/>
      <w:pPr>
        <w:ind w:left="720" w:hanging="360"/>
      </w:pPr>
      <w:rPr>
        <w:rFonts w:eastAsia="Calibri"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189031A"/>
    <w:multiLevelType w:val="multilevel"/>
    <w:tmpl w:val="34565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D92F2C"/>
    <w:multiLevelType w:val="hybridMultilevel"/>
    <w:tmpl w:val="DF9C1B5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10C64D3"/>
    <w:multiLevelType w:val="hybridMultilevel"/>
    <w:tmpl w:val="202ECB7C"/>
    <w:lvl w:ilvl="0" w:tplc="FFFFFFFF">
      <w:start w:val="1"/>
      <w:numFmt w:val="decimal"/>
      <w:lvlText w:val="%1."/>
      <w:lvlJc w:val="left"/>
      <w:pPr>
        <w:ind w:left="720" w:hanging="360"/>
      </w:pPr>
      <w:rPr>
        <w:rFonts w:eastAsia="Calibr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0253509">
    <w:abstractNumId w:val="3"/>
  </w:num>
  <w:num w:numId="2" w16cid:durableId="125047693">
    <w:abstractNumId w:val="1"/>
  </w:num>
  <w:num w:numId="3" w16cid:durableId="197546426">
    <w:abstractNumId w:val="5"/>
  </w:num>
  <w:num w:numId="4" w16cid:durableId="1259824924">
    <w:abstractNumId w:val="6"/>
  </w:num>
  <w:num w:numId="5" w16cid:durableId="1341542957">
    <w:abstractNumId w:val="8"/>
  </w:num>
  <w:num w:numId="6" w16cid:durableId="622539601">
    <w:abstractNumId w:val="4"/>
  </w:num>
  <w:num w:numId="7" w16cid:durableId="88623473">
    <w:abstractNumId w:val="2"/>
  </w:num>
  <w:num w:numId="8" w16cid:durableId="1631012802">
    <w:abstractNumId w:val="0"/>
  </w:num>
  <w:num w:numId="9" w16cid:durableId="1523592121">
    <w:abstractNumId w:val="7"/>
  </w:num>
  <w:num w:numId="10" w16cid:durableId="946079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87"/>
    <w:rsid w:val="00020925"/>
    <w:rsid w:val="0003605B"/>
    <w:rsid w:val="0005372F"/>
    <w:rsid w:val="000867AE"/>
    <w:rsid w:val="00092333"/>
    <w:rsid w:val="000949E5"/>
    <w:rsid w:val="000A4095"/>
    <w:rsid w:val="000D199C"/>
    <w:rsid w:val="0011168E"/>
    <w:rsid w:val="00111F3E"/>
    <w:rsid w:val="00113026"/>
    <w:rsid w:val="0012506F"/>
    <w:rsid w:val="00125ABE"/>
    <w:rsid w:val="00143669"/>
    <w:rsid w:val="001568F1"/>
    <w:rsid w:val="001A5D20"/>
    <w:rsid w:val="001B607C"/>
    <w:rsid w:val="001D54BB"/>
    <w:rsid w:val="001E4860"/>
    <w:rsid w:val="001F5AE7"/>
    <w:rsid w:val="00215AF7"/>
    <w:rsid w:val="002364C5"/>
    <w:rsid w:val="00237387"/>
    <w:rsid w:val="00250274"/>
    <w:rsid w:val="00254FE4"/>
    <w:rsid w:val="00264AB6"/>
    <w:rsid w:val="00267270"/>
    <w:rsid w:val="002C3180"/>
    <w:rsid w:val="002C3B96"/>
    <w:rsid w:val="002E40D3"/>
    <w:rsid w:val="002F0D47"/>
    <w:rsid w:val="0030679A"/>
    <w:rsid w:val="00352B23"/>
    <w:rsid w:val="00380D09"/>
    <w:rsid w:val="00386DA3"/>
    <w:rsid w:val="003D1449"/>
    <w:rsid w:val="003D4EFB"/>
    <w:rsid w:val="003D4FA7"/>
    <w:rsid w:val="003D68CF"/>
    <w:rsid w:val="003F0EED"/>
    <w:rsid w:val="0041765B"/>
    <w:rsid w:val="00437B86"/>
    <w:rsid w:val="00441FBD"/>
    <w:rsid w:val="00453730"/>
    <w:rsid w:val="00460770"/>
    <w:rsid w:val="00460DF3"/>
    <w:rsid w:val="00475332"/>
    <w:rsid w:val="00485F12"/>
    <w:rsid w:val="00495A98"/>
    <w:rsid w:val="004B624E"/>
    <w:rsid w:val="004D569E"/>
    <w:rsid w:val="005057BE"/>
    <w:rsid w:val="00543DD8"/>
    <w:rsid w:val="00546829"/>
    <w:rsid w:val="005539D3"/>
    <w:rsid w:val="00566FE2"/>
    <w:rsid w:val="005906DC"/>
    <w:rsid w:val="005A5CC8"/>
    <w:rsid w:val="005A6FE0"/>
    <w:rsid w:val="005D68E0"/>
    <w:rsid w:val="005D782F"/>
    <w:rsid w:val="005E224E"/>
    <w:rsid w:val="00635736"/>
    <w:rsid w:val="00637F01"/>
    <w:rsid w:val="006605B9"/>
    <w:rsid w:val="00700695"/>
    <w:rsid w:val="00700B54"/>
    <w:rsid w:val="007011A9"/>
    <w:rsid w:val="007050C3"/>
    <w:rsid w:val="00714C8D"/>
    <w:rsid w:val="00725B7E"/>
    <w:rsid w:val="007922B4"/>
    <w:rsid w:val="007C0AEE"/>
    <w:rsid w:val="007C1D90"/>
    <w:rsid w:val="007D3CD3"/>
    <w:rsid w:val="007D5CD3"/>
    <w:rsid w:val="007F78F3"/>
    <w:rsid w:val="00800DA1"/>
    <w:rsid w:val="0080358F"/>
    <w:rsid w:val="00827EE6"/>
    <w:rsid w:val="00833F83"/>
    <w:rsid w:val="00872008"/>
    <w:rsid w:val="00884238"/>
    <w:rsid w:val="0089664C"/>
    <w:rsid w:val="008B24CB"/>
    <w:rsid w:val="008B358D"/>
    <w:rsid w:val="008C5D0B"/>
    <w:rsid w:val="0090539A"/>
    <w:rsid w:val="009276AE"/>
    <w:rsid w:val="00982648"/>
    <w:rsid w:val="009A5EC4"/>
    <w:rsid w:val="009B2854"/>
    <w:rsid w:val="009F153D"/>
    <w:rsid w:val="00A1148D"/>
    <w:rsid w:val="00A161D9"/>
    <w:rsid w:val="00A211D7"/>
    <w:rsid w:val="00A50864"/>
    <w:rsid w:val="00AC7604"/>
    <w:rsid w:val="00AE6492"/>
    <w:rsid w:val="00AE7D97"/>
    <w:rsid w:val="00AF5393"/>
    <w:rsid w:val="00B04863"/>
    <w:rsid w:val="00B244A8"/>
    <w:rsid w:val="00BA3576"/>
    <w:rsid w:val="00BB4361"/>
    <w:rsid w:val="00BD7A0A"/>
    <w:rsid w:val="00BF7F42"/>
    <w:rsid w:val="00C27295"/>
    <w:rsid w:val="00C30EFE"/>
    <w:rsid w:val="00C71FA0"/>
    <w:rsid w:val="00C8448D"/>
    <w:rsid w:val="00CD2D3F"/>
    <w:rsid w:val="00D1616D"/>
    <w:rsid w:val="00D237E6"/>
    <w:rsid w:val="00D870FD"/>
    <w:rsid w:val="00DC2011"/>
    <w:rsid w:val="00DE1490"/>
    <w:rsid w:val="00E000CA"/>
    <w:rsid w:val="00E0324E"/>
    <w:rsid w:val="00E32DDD"/>
    <w:rsid w:val="00E46423"/>
    <w:rsid w:val="00E53DA3"/>
    <w:rsid w:val="00E6047A"/>
    <w:rsid w:val="00E60BEF"/>
    <w:rsid w:val="00E92B26"/>
    <w:rsid w:val="00E93801"/>
    <w:rsid w:val="00EA2E56"/>
    <w:rsid w:val="00EA3B7F"/>
    <w:rsid w:val="00EA41A2"/>
    <w:rsid w:val="00EB3567"/>
    <w:rsid w:val="00ED0F7D"/>
    <w:rsid w:val="00F2430E"/>
    <w:rsid w:val="00F36B9C"/>
    <w:rsid w:val="00F62099"/>
    <w:rsid w:val="00F8687F"/>
    <w:rsid w:val="00F87233"/>
    <w:rsid w:val="00F93C43"/>
    <w:rsid w:val="00FC4AF4"/>
    <w:rsid w:val="00FF2DF3"/>
    <w:rsid w:val="00FF35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51189"/>
  <w15:docId w15:val="{300AB979-C8B7-433C-8940-9F88FE9B3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5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uiPriority w:val="99"/>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 w:type="paragraph" w:customStyle="1" w:styleId="Default">
    <w:name w:val="Default"/>
    <w:rsid w:val="00714C8D"/>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Hyperlink"/>
    <w:uiPriority w:val="99"/>
    <w:rsid w:val="00714C8D"/>
    <w:rPr>
      <w:color w:val="0000FF"/>
      <w:u w:val="single"/>
    </w:rPr>
  </w:style>
  <w:style w:type="character" w:customStyle="1" w:styleId="s00">
    <w:name w:val="s00"/>
    <w:rsid w:val="00714C8D"/>
  </w:style>
  <w:style w:type="paragraph" w:styleId="HTML">
    <w:name w:val="HTML Preformatted"/>
    <w:basedOn w:val="a"/>
    <w:link w:val="HTML0"/>
    <w:uiPriority w:val="99"/>
    <w:unhideWhenUsed/>
    <w:rsid w:val="007F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F78F3"/>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D1616D"/>
    <w:rPr>
      <w:rFonts w:ascii="Segoe UI" w:hAnsi="Segoe UI" w:cs="Segoe UI"/>
      <w:sz w:val="18"/>
      <w:szCs w:val="18"/>
    </w:rPr>
  </w:style>
  <w:style w:type="character" w:customStyle="1" w:styleId="a9">
    <w:name w:val="Текст выноски Знак"/>
    <w:basedOn w:val="a0"/>
    <w:link w:val="a8"/>
    <w:uiPriority w:val="99"/>
    <w:semiHidden/>
    <w:rsid w:val="00D1616D"/>
    <w:rPr>
      <w:rFonts w:ascii="Segoe UI" w:eastAsia="Times New Roman" w:hAnsi="Segoe UI" w:cs="Segoe UI"/>
      <w:sz w:val="18"/>
      <w:szCs w:val="18"/>
      <w:lang w:eastAsia="ru-RU"/>
    </w:rPr>
  </w:style>
  <w:style w:type="character" w:styleId="aa">
    <w:name w:val="FollowedHyperlink"/>
    <w:basedOn w:val="a0"/>
    <w:uiPriority w:val="99"/>
    <w:semiHidden/>
    <w:unhideWhenUsed/>
    <w:rsid w:val="005A6FE0"/>
    <w:rPr>
      <w:color w:val="954F72" w:themeColor="followedHyperlink"/>
      <w:u w:val="single"/>
    </w:rPr>
  </w:style>
  <w:style w:type="table" w:styleId="ab">
    <w:name w:val="Table Grid"/>
    <w:basedOn w:val="a1"/>
    <w:uiPriority w:val="39"/>
    <w:rsid w:val="005D68E0"/>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0867AE"/>
    <w:pPr>
      <w:spacing w:before="100" w:beforeAutospacing="1" w:after="100" w:afterAutospacing="1"/>
    </w:pPr>
    <w:rPr>
      <w:lang w:val="en"/>
    </w:rPr>
  </w:style>
  <w:style w:type="character" w:customStyle="1" w:styleId="normaltextrun">
    <w:name w:val="normaltextrun"/>
    <w:basedOn w:val="a0"/>
    <w:rsid w:val="000867AE"/>
  </w:style>
  <w:style w:type="character" w:customStyle="1" w:styleId="eop">
    <w:name w:val="eop"/>
    <w:basedOn w:val="a0"/>
    <w:rsid w:val="000867AE"/>
  </w:style>
  <w:style w:type="character" w:customStyle="1" w:styleId="10">
    <w:name w:val="Неразрешенное упоминание1"/>
    <w:basedOn w:val="a0"/>
    <w:uiPriority w:val="99"/>
    <w:semiHidden/>
    <w:unhideWhenUsed/>
    <w:rsid w:val="000949E5"/>
    <w:rPr>
      <w:color w:val="605E5C"/>
      <w:shd w:val="clear" w:color="auto" w:fill="E1DFDD"/>
    </w:rPr>
  </w:style>
  <w:style w:type="paragraph" w:styleId="ac">
    <w:name w:val="footer"/>
    <w:basedOn w:val="a"/>
    <w:link w:val="ad"/>
    <w:uiPriority w:val="99"/>
    <w:unhideWhenUsed/>
    <w:rsid w:val="005906DC"/>
    <w:pPr>
      <w:tabs>
        <w:tab w:val="center" w:pos="4677"/>
        <w:tab w:val="right" w:pos="9355"/>
      </w:tabs>
    </w:pPr>
    <w:rPr>
      <w:sz w:val="20"/>
      <w:szCs w:val="20"/>
    </w:rPr>
  </w:style>
  <w:style w:type="character" w:customStyle="1" w:styleId="ad">
    <w:name w:val="Нижний колонтитул Знак"/>
    <w:basedOn w:val="a0"/>
    <w:link w:val="ac"/>
    <w:uiPriority w:val="99"/>
    <w:rsid w:val="005906DC"/>
    <w:rPr>
      <w:rFonts w:ascii="Times New Roman" w:eastAsia="Times New Roman" w:hAnsi="Times New Roman" w:cs="Times New Roman"/>
      <w:sz w:val="20"/>
      <w:szCs w:val="20"/>
      <w:lang w:eastAsia="ru-RU"/>
    </w:rPr>
  </w:style>
  <w:style w:type="character" w:styleId="ae">
    <w:name w:val="Strong"/>
    <w:basedOn w:val="a0"/>
    <w:uiPriority w:val="22"/>
    <w:qFormat/>
    <w:rsid w:val="00453730"/>
    <w:rPr>
      <w:b/>
      <w:bCs/>
    </w:rPr>
  </w:style>
  <w:style w:type="character" w:customStyle="1" w:styleId="ezkurwreuab5ozgtqnkl">
    <w:name w:val="ezkurwreuab5ozgtqnkl"/>
    <w:basedOn w:val="a0"/>
    <w:rsid w:val="00A21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388642">
      <w:bodyDiv w:val="1"/>
      <w:marLeft w:val="0"/>
      <w:marRight w:val="0"/>
      <w:marTop w:val="0"/>
      <w:marBottom w:val="0"/>
      <w:divBdr>
        <w:top w:val="none" w:sz="0" w:space="0" w:color="auto"/>
        <w:left w:val="none" w:sz="0" w:space="0" w:color="auto"/>
        <w:bottom w:val="none" w:sz="0" w:space="0" w:color="auto"/>
        <w:right w:val="none" w:sz="0" w:space="0" w:color="auto"/>
      </w:divBdr>
    </w:div>
    <w:div w:id="1765295624">
      <w:bodyDiv w:val="1"/>
      <w:marLeft w:val="0"/>
      <w:marRight w:val="0"/>
      <w:marTop w:val="0"/>
      <w:marBottom w:val="0"/>
      <w:divBdr>
        <w:top w:val="none" w:sz="0" w:space="0" w:color="auto"/>
        <w:left w:val="none" w:sz="0" w:space="0" w:color="auto"/>
        <w:bottom w:val="none" w:sz="0" w:space="0" w:color="auto"/>
        <w:right w:val="none" w:sz="0" w:space="0" w:color="auto"/>
      </w:divBdr>
      <w:divsChild>
        <w:div w:id="1958751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 TargetMode="External"/><Relationship Id="rId13" Type="http://schemas.openxmlformats.org/officeDocument/2006/relationships/hyperlink" Target="https://dictionary.cambridge.org" TargetMode="External"/><Relationship Id="rId18" Type="http://schemas.openxmlformats.org/officeDocument/2006/relationships/hyperlink" Target="https://univer.kaznu.kz/Content/instructions/%D0%90%D0%BA%D0%B0%D0%B4%D0%B5%D0%BC%D0%B8%D1%87%D0%B5%D1%81%D0%BA%D0%B0%D1%8F%20%D0%BF%D0%BE%D0%BB%D0%B8%D1%82%D0%B8%D0%BA%D0%B0.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7" Type="http://schemas.openxmlformats.org/officeDocument/2006/relationships/hyperlink" Target="https://www.un.org/en/" TargetMode="External"/><Relationship Id="rId12" Type="http://schemas.openxmlformats.org/officeDocument/2006/relationships/hyperlink" Target="https://www.oxfordlearnersdictionaries.com/" TargetMode="External"/><Relationship Id="rId17" Type="http://schemas.openxmlformats.org/officeDocument/2006/relationships/hyperlink" Target="https://www.e-ir.info" TargetMode="External"/><Relationship Id="rId25" Type="http://schemas.openxmlformats.org/officeDocument/2006/relationships/hyperlink" Target="https://us04web.zoom.us/j/77657496575?pwd=mIn8f20Fta0Otw4nXjplZ5hMxORuNZ.1" TargetMode="External"/><Relationship Id="rId2" Type="http://schemas.openxmlformats.org/officeDocument/2006/relationships/numbering" Target="numbering.xml"/><Relationship Id="rId16" Type="http://schemas.openxmlformats.org/officeDocument/2006/relationships/hyperlink" Target="https://www.ted.com" TargetMode="External"/><Relationship Id="rId2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customXml" Target="../customXml/item1.xml"/><Relationship Id="rId6" Type="http://schemas.openxmlformats.org/officeDocument/2006/relationships/hyperlink" Target="mailto:Smagulova.aigerm@gmail.com" TargetMode="External"/><Relationship Id="rId11" Type="http://schemas.openxmlformats.org/officeDocument/2006/relationships/hyperlink" Target="http://www.ozdic.com" TargetMode="External"/><Relationship Id="rId24" Type="http://schemas.openxmlformats.org/officeDocument/2006/relationships/hyperlink" Target="mailto:mail%20aigerim_0715@mail.ru" TargetMode="External"/><Relationship Id="rId5" Type="http://schemas.openxmlformats.org/officeDocument/2006/relationships/webSettings" Target="webSettings.xml"/><Relationship Id="rId15" Type="http://schemas.openxmlformats.org/officeDocument/2006/relationships/hyperlink" Target="https://app.memrise.com/" TargetMode="External"/><Relationship Id="rId23"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s://www.lingvolive.com/en-us" TargetMode="External"/><Relationship Id="rId1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 Type="http://schemas.openxmlformats.org/officeDocument/2006/relationships/settings" Target="settings.xml"/><Relationship Id="rId9" Type="http://schemas.openxmlformats.org/officeDocument/2006/relationships/hyperlink" Target="http://www.multitran.com/" TargetMode="External"/><Relationship Id="rId14" Type="http://schemas.openxmlformats.org/officeDocument/2006/relationships/hyperlink" Target="https://www.coursera.org" TargetMode="External"/><Relationship Id="rId22"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5ED5E-3C7C-48FF-9C83-ABE752ACF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2995</Words>
  <Characters>17078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410</dc:creator>
  <cp:lastModifiedBy>Смагулова Айгерм</cp:lastModifiedBy>
  <cp:revision>9</cp:revision>
  <cp:lastPrinted>2024-10-14T15:50:00Z</cp:lastPrinted>
  <dcterms:created xsi:type="dcterms:W3CDTF">2024-10-15T02:04:00Z</dcterms:created>
  <dcterms:modified xsi:type="dcterms:W3CDTF">2026-06-05T05:52:00Z</dcterms:modified>
</cp:coreProperties>
</file>